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BCB7A">
      <w:pPr>
        <w:spacing w:before="60" w:line="240" w:lineRule="auto"/>
        <w:ind w:firstLine="1430" w:firstLineChars="650"/>
        <w:jc w:val="left"/>
        <w:rPr>
          <w:rFonts w:hint="default" w:ascii="Times New Roman Regular" w:hAnsi="Times New Roman Regular" w:cs="Times New Roman Regular"/>
          <w:b/>
          <w:bCs/>
          <w:sz w:val="22"/>
          <w:szCs w:val="22"/>
        </w:rPr>
      </w:pPr>
      <w:r>
        <w:rPr>
          <w:rFonts w:hint="default" w:ascii="Times New Roman Regular" w:hAnsi="Times New Roman Regular" w:eastAsia="Times New Roman" w:cs="Times New Roman Regular"/>
          <w:b w:val="0"/>
          <w:sz w:val="22"/>
          <w:szCs w:val="22"/>
        </w:rPr>
        <w:t>S</w:t>
      </w:r>
      <w:r>
        <w:rPr>
          <w:rFonts w:hint="default" w:ascii="Times New Roman Regular" w:hAnsi="Times New Roman Regular" w:eastAsia="Times New Roman" w:cs="Times New Roman Regular"/>
          <w:b/>
          <w:bCs/>
          <w:sz w:val="22"/>
          <w:szCs w:val="22"/>
        </w:rPr>
        <w:t>Ở GD&amp;ĐT</w:t>
      </w:r>
      <w:r>
        <w:rPr>
          <w:rFonts w:hint="default" w:ascii="Times New Roman Regular" w:hAnsi="Times New Roman Regular" w:eastAsia="Times New Roman" w:cs="Times New Roman Regular"/>
          <w:b/>
          <w:bCs/>
          <w:sz w:val="22"/>
          <w:szCs w:val="22"/>
          <w:lang w:val="en-US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/>
          <w:sz w:val="22"/>
          <w:szCs w:val="22"/>
          <w:highlight w:val="none"/>
          <w:lang w:val="en-US"/>
        </w:rPr>
        <w:t>TỈNH</w:t>
      </w:r>
      <w:r>
        <w:rPr>
          <w:rFonts w:hint="default" w:ascii="Times New Roman Regular" w:hAnsi="Times New Roman Regular" w:eastAsia="Times New Roman" w:cs="Times New Roman Regular"/>
          <w:b/>
          <w:bCs/>
          <w:sz w:val="22"/>
          <w:szCs w:val="22"/>
        </w:rPr>
        <w:t xml:space="preserve"> QUẢNG NAM</w:t>
      </w:r>
    </w:p>
    <w:p w14:paraId="3D427818">
      <w:pPr>
        <w:spacing w:before="60" w:line="240" w:lineRule="auto"/>
        <w:ind w:firstLine="1871" w:firstLineChars="850"/>
        <w:jc w:val="left"/>
        <w:rPr>
          <w:rFonts w:hint="default" w:ascii="Times New Roman Regular" w:hAnsi="Times New Roman Regular" w:cs="Times New Roman Regular"/>
          <w:b/>
          <w:bCs/>
          <w:sz w:val="22"/>
          <w:szCs w:val="22"/>
          <w:lang w:val="en-US"/>
        </w:rPr>
      </w:pPr>
      <w:r>
        <w:rPr>
          <w:rFonts w:hint="default" w:ascii="Times New Roman Regular" w:hAnsi="Times New Roman Regular" w:eastAsia="Times New Roman" w:cs="Times New Roman Regular"/>
          <w:b/>
          <w:bCs/>
          <w:sz w:val="22"/>
          <w:szCs w:val="22"/>
        </w:rPr>
        <w:t xml:space="preserve">TRƯỜNG THPT </w:t>
      </w:r>
      <w:r>
        <w:rPr>
          <w:rFonts w:hint="default" w:ascii="Times New Roman Regular" w:hAnsi="Times New Roman Regular" w:eastAsia="Times New Roman" w:cs="Times New Roman Regular"/>
          <w:b/>
          <w:bCs/>
          <w:sz w:val="22"/>
          <w:szCs w:val="22"/>
          <w:lang w:val="en-US"/>
        </w:rPr>
        <w:t>ÂU CƠ</w:t>
      </w:r>
    </w:p>
    <w:p w14:paraId="18C9F887">
      <w:pPr>
        <w:numPr>
          <w:ilvl w:val="0"/>
          <w:numId w:val="1"/>
        </w:numPr>
        <w:spacing w:line="240" w:lineRule="auto"/>
        <w:ind w:left="1320" w:leftChars="0" w:firstLineChars="0"/>
        <w:jc w:val="center"/>
        <w:rPr>
          <w:rFonts w:hint="default" w:ascii="Times New Roman Regular" w:hAnsi="Times New Roman Regular" w:cs="Times New Roman Regular"/>
          <w:b/>
          <w:bCs/>
          <w:sz w:val="22"/>
          <w:szCs w:val="22"/>
          <w:lang w:val="en-US"/>
        </w:rPr>
      </w:pP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en-US"/>
        </w:rPr>
        <w:t>MA TRẬN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</w:rPr>
        <w:t xml:space="preserve"> ĐỀ KIỂM TRA 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vi-VN"/>
        </w:rPr>
        <w:t>CUỐI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</w:rPr>
        <w:t xml:space="preserve"> KỲ II 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en-US"/>
        </w:rPr>
        <w:t>NĂM HỌC 2024 -2025</w:t>
      </w:r>
    </w:p>
    <w:p w14:paraId="3D3067E8">
      <w:pPr>
        <w:spacing w:line="240" w:lineRule="auto"/>
        <w:ind w:left="1440"/>
        <w:jc w:val="center"/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-VN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en-US"/>
        </w:rPr>
        <w:t xml:space="preserve">MÔN 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vi-VN"/>
        </w:rPr>
        <w:t>ĐỊA LÍ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en-US"/>
        </w:rPr>
        <w:t xml:space="preserve"> 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</w:rPr>
        <w:t>-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en-US"/>
        </w:rPr>
        <w:t xml:space="preserve"> LỚP 1</w:t>
      </w:r>
      <w:r>
        <w:rPr>
          <w:rFonts w:hint="default" w:ascii="Times New Roman Regular" w:hAnsi="Times New Roman Regular" w:cs="Times New Roman Regular"/>
          <w:b/>
          <w:bCs/>
          <w:sz w:val="22"/>
          <w:szCs w:val="22"/>
          <w:lang w:val="vi-VN"/>
        </w:rPr>
        <w:t>1</w:t>
      </w:r>
    </w:p>
    <w:tbl>
      <w:tblPr>
        <w:tblStyle w:val="3"/>
        <w:tblpPr w:leftFromText="180" w:rightFromText="180" w:vertAnchor="text" w:horzAnchor="page" w:tblpX="797" w:tblpY="183"/>
        <w:tblOverlap w:val="never"/>
        <w:tblW w:w="152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"/>
        <w:gridCol w:w="1616"/>
        <w:gridCol w:w="2135"/>
        <w:gridCol w:w="625"/>
        <w:gridCol w:w="600"/>
        <w:gridCol w:w="700"/>
        <w:gridCol w:w="600"/>
        <w:gridCol w:w="675"/>
        <w:gridCol w:w="700"/>
        <w:gridCol w:w="600"/>
        <w:gridCol w:w="675"/>
        <w:gridCol w:w="725"/>
        <w:gridCol w:w="650"/>
        <w:gridCol w:w="675"/>
        <w:gridCol w:w="725"/>
        <w:gridCol w:w="725"/>
        <w:gridCol w:w="700"/>
        <w:gridCol w:w="750"/>
        <w:gridCol w:w="838"/>
      </w:tblGrid>
      <w:tr w14:paraId="7852AF36">
        <w:trPr>
          <w:trHeight w:val="830" w:hRule="atLeast"/>
        </w:trPr>
        <w:tc>
          <w:tcPr>
            <w:tcW w:w="490" w:type="dxa"/>
            <w:vMerge w:val="restart"/>
          </w:tcPr>
          <w:p w14:paraId="3A2D714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41104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4B9771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0E6C74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TT</w:t>
            </w:r>
          </w:p>
        </w:tc>
        <w:tc>
          <w:tcPr>
            <w:tcW w:w="1616" w:type="dxa"/>
            <w:vMerge w:val="restart"/>
          </w:tcPr>
          <w:p w14:paraId="6D0B28E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674F7C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F3AC368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</w:p>
          <w:p w14:paraId="10330173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đề/Chương</w:t>
            </w:r>
          </w:p>
        </w:tc>
        <w:tc>
          <w:tcPr>
            <w:tcW w:w="2135" w:type="dxa"/>
            <w:vMerge w:val="restart"/>
          </w:tcPr>
          <w:p w14:paraId="7345C36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BA647E9">
            <w:pPr>
              <w:widowControl w:val="0"/>
              <w:autoSpaceDE w:val="0"/>
              <w:autoSpaceDN w:val="0"/>
              <w:spacing w:before="153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409D92">
            <w:pPr>
              <w:widowControl w:val="0"/>
              <w:autoSpaceDE w:val="0"/>
              <w:autoSpaceDN w:val="0"/>
              <w:spacing w:after="0" w:line="240" w:lineRule="auto"/>
              <w:ind w:left="221" w:right="109" w:hanging="99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Nội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dung/đơn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v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ị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kiến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3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thức</w:t>
            </w:r>
          </w:p>
        </w:tc>
        <w:tc>
          <w:tcPr>
            <w:tcW w:w="7950" w:type="dxa"/>
            <w:gridSpan w:val="12"/>
          </w:tcPr>
          <w:p w14:paraId="24892AD2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D6768E7">
            <w:pPr>
              <w:widowControl w:val="0"/>
              <w:autoSpaceDE w:val="0"/>
              <w:autoSpaceDN w:val="0"/>
              <w:spacing w:after="0" w:line="240" w:lineRule="auto"/>
              <w:ind w:left="8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Mức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độ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đánh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giá</w:t>
            </w:r>
          </w:p>
        </w:tc>
        <w:tc>
          <w:tcPr>
            <w:tcW w:w="2175" w:type="dxa"/>
            <w:gridSpan w:val="3"/>
          </w:tcPr>
          <w:p w14:paraId="09F9D553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87F5EF">
            <w:pPr>
              <w:widowControl w:val="0"/>
              <w:autoSpaceDE w:val="0"/>
              <w:autoSpaceDN w:val="0"/>
              <w:spacing w:after="0" w:line="240" w:lineRule="auto"/>
              <w:ind w:left="9" w:right="9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</w:p>
        </w:tc>
        <w:tc>
          <w:tcPr>
            <w:tcW w:w="838" w:type="dxa"/>
          </w:tcPr>
          <w:p w14:paraId="30288402">
            <w:pPr>
              <w:widowControl w:val="0"/>
              <w:autoSpaceDE w:val="0"/>
              <w:autoSpaceDN w:val="0"/>
              <w:spacing w:before="1" w:after="0" w:line="240" w:lineRule="auto"/>
              <w:ind w:left="125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</w:p>
          <w:p w14:paraId="58C04B12">
            <w:pPr>
              <w:widowControl w:val="0"/>
              <w:autoSpaceDE w:val="0"/>
              <w:autoSpaceDN w:val="0"/>
              <w:spacing w:after="0" w:line="240" w:lineRule="auto"/>
              <w:ind w:left="219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  <w:p w14:paraId="78C373F3">
            <w:pPr>
              <w:widowControl w:val="0"/>
              <w:autoSpaceDE w:val="0"/>
              <w:autoSpaceDN w:val="0"/>
              <w:spacing w:before="1" w:after="0" w:line="257" w:lineRule="exact"/>
              <w:ind w:left="99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</w:tr>
      <w:tr w14:paraId="032A8551">
        <w:trPr>
          <w:trHeight w:val="275" w:hRule="atLeast"/>
        </w:trPr>
        <w:tc>
          <w:tcPr>
            <w:tcW w:w="490" w:type="dxa"/>
            <w:vMerge w:val="continue"/>
            <w:tcBorders>
              <w:top w:val="nil"/>
            </w:tcBorders>
          </w:tcPr>
          <w:p w14:paraId="1D86234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  <w:tcBorders>
              <w:top w:val="nil"/>
            </w:tcBorders>
          </w:tcPr>
          <w:p w14:paraId="2730FE7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vMerge w:val="continue"/>
            <w:tcBorders>
              <w:top w:val="nil"/>
            </w:tcBorders>
          </w:tcPr>
          <w:p w14:paraId="11502CC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00" w:type="dxa"/>
            <w:gridSpan w:val="9"/>
          </w:tcPr>
          <w:p w14:paraId="68B47D2C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TNKQ</w:t>
            </w:r>
          </w:p>
        </w:tc>
        <w:tc>
          <w:tcPr>
            <w:tcW w:w="2050" w:type="dxa"/>
            <w:gridSpan w:val="3"/>
          </w:tcPr>
          <w:p w14:paraId="4F2792B2">
            <w:pPr>
              <w:widowControl w:val="0"/>
              <w:autoSpaceDE w:val="0"/>
              <w:autoSpaceDN w:val="0"/>
              <w:spacing w:after="0" w:line="256" w:lineRule="exact"/>
              <w:ind w:left="604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Tự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luận</w:t>
            </w:r>
          </w:p>
        </w:tc>
        <w:tc>
          <w:tcPr>
            <w:tcW w:w="2175" w:type="dxa"/>
            <w:gridSpan w:val="3"/>
            <w:vMerge w:val="restart"/>
          </w:tcPr>
          <w:p w14:paraId="1B8AA65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vMerge w:val="restart"/>
          </w:tcPr>
          <w:p w14:paraId="0C8DEA0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1AE0A28">
        <w:trPr>
          <w:trHeight w:val="275" w:hRule="atLeast"/>
        </w:trPr>
        <w:tc>
          <w:tcPr>
            <w:tcW w:w="490" w:type="dxa"/>
            <w:vMerge w:val="continue"/>
            <w:tcBorders>
              <w:top w:val="nil"/>
            </w:tcBorders>
          </w:tcPr>
          <w:p w14:paraId="4976F93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  <w:tcBorders>
              <w:top w:val="nil"/>
            </w:tcBorders>
          </w:tcPr>
          <w:p w14:paraId="498F3C9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vMerge w:val="continue"/>
            <w:tcBorders>
              <w:top w:val="nil"/>
            </w:tcBorders>
          </w:tcPr>
          <w:p w14:paraId="0C1FA0A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25" w:type="dxa"/>
            <w:gridSpan w:val="3"/>
          </w:tcPr>
          <w:p w14:paraId="78E80693">
            <w:pPr>
              <w:widowControl w:val="0"/>
              <w:autoSpaceDE w:val="0"/>
              <w:autoSpaceDN w:val="0"/>
              <w:spacing w:after="0" w:line="256" w:lineRule="exact"/>
              <w:ind w:left="305"/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Nhiều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lựa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chọn</w:t>
            </w:r>
          </w:p>
        </w:tc>
        <w:tc>
          <w:tcPr>
            <w:tcW w:w="1975" w:type="dxa"/>
            <w:gridSpan w:val="3"/>
          </w:tcPr>
          <w:p w14:paraId="053D1136">
            <w:pPr>
              <w:widowControl w:val="0"/>
              <w:autoSpaceDE w:val="0"/>
              <w:autoSpaceDN w:val="0"/>
              <w:spacing w:after="0" w:line="256" w:lineRule="exact"/>
              <w:ind w:left="323"/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“Đúng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3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–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Sai”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2000" w:type="dxa"/>
            <w:gridSpan w:val="3"/>
          </w:tcPr>
          <w:p w14:paraId="306EA2BA">
            <w:pPr>
              <w:widowControl w:val="0"/>
              <w:autoSpaceDE w:val="0"/>
              <w:autoSpaceDN w:val="0"/>
              <w:spacing w:after="0" w:line="256" w:lineRule="exact"/>
              <w:ind w:left="391"/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Trả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lời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ngắn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2050" w:type="dxa"/>
            <w:gridSpan w:val="3"/>
          </w:tcPr>
          <w:p w14:paraId="688D614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75" w:type="dxa"/>
            <w:gridSpan w:val="3"/>
            <w:vMerge w:val="continue"/>
            <w:tcBorders>
              <w:top w:val="nil"/>
            </w:tcBorders>
          </w:tcPr>
          <w:p w14:paraId="160341F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vMerge w:val="continue"/>
            <w:tcBorders>
              <w:top w:val="nil"/>
            </w:tcBorders>
          </w:tcPr>
          <w:p w14:paraId="2682D48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0E1FAF4C">
        <w:trPr>
          <w:trHeight w:val="551" w:hRule="atLeast"/>
        </w:trPr>
        <w:tc>
          <w:tcPr>
            <w:tcW w:w="490" w:type="dxa"/>
            <w:vMerge w:val="continue"/>
            <w:tcBorders>
              <w:top w:val="nil"/>
            </w:tcBorders>
          </w:tcPr>
          <w:p w14:paraId="7FE4E4D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  <w:tcBorders>
              <w:top w:val="nil"/>
            </w:tcBorders>
          </w:tcPr>
          <w:p w14:paraId="7DEE2C9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vMerge w:val="continue"/>
            <w:tcBorders>
              <w:top w:val="nil"/>
            </w:tcBorders>
          </w:tcPr>
          <w:p w14:paraId="745A68C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5" w:type="dxa"/>
          </w:tcPr>
          <w:p w14:paraId="02BB1773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00" w:type="dxa"/>
          </w:tcPr>
          <w:p w14:paraId="254B4A47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0" w:type="dxa"/>
          </w:tcPr>
          <w:p w14:paraId="4126CF5F">
            <w:pPr>
              <w:widowControl w:val="0"/>
              <w:autoSpaceDE w:val="0"/>
              <w:autoSpaceDN w:val="0"/>
              <w:spacing w:after="0" w:line="276" w:lineRule="exact"/>
              <w:ind w:left="107" w:right="80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00" w:type="dxa"/>
          </w:tcPr>
          <w:p w14:paraId="54424A8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5" w:type="dxa"/>
          </w:tcPr>
          <w:p w14:paraId="7BFA7A16">
            <w:pPr>
              <w:widowControl w:val="0"/>
              <w:autoSpaceDE w:val="0"/>
              <w:autoSpaceDN w:val="0"/>
              <w:spacing w:before="138" w:after="0" w:line="240" w:lineRule="auto"/>
              <w:ind w:left="13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0" w:type="dxa"/>
          </w:tcPr>
          <w:p w14:paraId="475196A4">
            <w:pPr>
              <w:widowControl w:val="0"/>
              <w:autoSpaceDE w:val="0"/>
              <w:autoSpaceDN w:val="0"/>
              <w:spacing w:after="0" w:line="276" w:lineRule="exact"/>
              <w:ind w:left="104" w:right="81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00" w:type="dxa"/>
          </w:tcPr>
          <w:p w14:paraId="64D4692D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5" w:type="dxa"/>
          </w:tcPr>
          <w:p w14:paraId="2AB5DFEC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25" w:type="dxa"/>
          </w:tcPr>
          <w:p w14:paraId="4B11EA85">
            <w:pPr>
              <w:widowControl w:val="0"/>
              <w:autoSpaceDE w:val="0"/>
              <w:autoSpaceDN w:val="0"/>
              <w:spacing w:after="0" w:line="276" w:lineRule="exact"/>
              <w:ind w:left="103" w:right="92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50" w:type="dxa"/>
          </w:tcPr>
          <w:p w14:paraId="4F00B08B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5" w:type="dxa"/>
          </w:tcPr>
          <w:p w14:paraId="0A2A83F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25" w:type="dxa"/>
          </w:tcPr>
          <w:p w14:paraId="678C2ADB">
            <w:pPr>
              <w:widowControl w:val="0"/>
              <w:autoSpaceDE w:val="0"/>
              <w:autoSpaceDN w:val="0"/>
              <w:spacing w:after="0" w:line="276" w:lineRule="exact"/>
              <w:ind w:left="101" w:right="86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725" w:type="dxa"/>
          </w:tcPr>
          <w:p w14:paraId="728593CD">
            <w:pPr>
              <w:widowControl w:val="0"/>
              <w:autoSpaceDE w:val="0"/>
              <w:autoSpaceDN w:val="0"/>
              <w:spacing w:before="138" w:after="0" w:line="240" w:lineRule="auto"/>
              <w:ind w:left="5" w:right="4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700" w:type="dxa"/>
          </w:tcPr>
          <w:p w14:paraId="0B0E56A0">
            <w:pPr>
              <w:widowControl w:val="0"/>
              <w:autoSpaceDE w:val="0"/>
              <w:autoSpaceDN w:val="0"/>
              <w:spacing w:before="138" w:after="0" w:line="240" w:lineRule="auto"/>
              <w:ind w:left="2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50" w:type="dxa"/>
          </w:tcPr>
          <w:p w14:paraId="15878F9A">
            <w:pPr>
              <w:widowControl w:val="0"/>
              <w:autoSpaceDE w:val="0"/>
              <w:autoSpaceDN w:val="0"/>
              <w:spacing w:after="0" w:line="276" w:lineRule="exact"/>
              <w:ind w:left="99" w:right="88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838" w:type="dxa"/>
          </w:tcPr>
          <w:p w14:paraId="3B89D1F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02B2971">
        <w:trPr>
          <w:trHeight w:val="275" w:hRule="atLeast"/>
        </w:trPr>
        <w:tc>
          <w:tcPr>
            <w:tcW w:w="490" w:type="dxa"/>
            <w:vMerge w:val="restart"/>
          </w:tcPr>
          <w:p w14:paraId="6B8F589D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1616" w:type="dxa"/>
            <w:vMerge w:val="restart"/>
          </w:tcPr>
          <w:p w14:paraId="07BBAC93">
            <w:pPr>
              <w:widowControl w:val="0"/>
              <w:autoSpaceDE w:val="0"/>
              <w:autoSpaceDN w:val="0"/>
              <w:spacing w:after="0" w:line="275" w:lineRule="exact"/>
              <w:ind w:firstLine="104" w:firstLine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: </w:t>
            </w:r>
          </w:p>
          <w:p w14:paraId="0FABC074">
            <w:pPr>
              <w:widowControl w:val="0"/>
              <w:autoSpaceDE w:val="0"/>
              <w:autoSpaceDN w:val="0"/>
              <w:spacing w:after="0" w:line="275" w:lineRule="exact"/>
              <w:ind w:firstLine="110" w:firstLineChars="50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 w:val="0"/>
                <w:color w:val="000000"/>
                <w:sz w:val="22"/>
                <w:szCs w:val="22"/>
                <w:lang w:val="en-US" w:eastAsia="vi-VN"/>
              </w:rPr>
              <w:t>Liên Bang Nga</w:t>
            </w:r>
            <w:r>
              <w:rPr>
                <w:rFonts w:hint="default" w:ascii="Times New Roman Regular" w:hAnsi="Times New Roman Regular" w:eastAsia="Times New Roman" w:cs="Times New Roman Regular"/>
                <w:b w:val="0"/>
                <w:bCs/>
                <w:color w:val="000000"/>
                <w:sz w:val="22"/>
                <w:szCs w:val="22"/>
                <w:lang w:val="en-US" w:eastAsia="vi-VN"/>
              </w:rPr>
              <w:t xml:space="preserve"> </w:t>
            </w:r>
          </w:p>
        </w:tc>
        <w:tc>
          <w:tcPr>
            <w:tcW w:w="2135" w:type="dxa"/>
          </w:tcPr>
          <w:p w14:paraId="35CE99E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Calibri" w:cs="Times New Roman Regular"/>
                <w:b/>
                <w:bCs w:val="0"/>
                <w:spacing w:val="-8"/>
                <w:sz w:val="22"/>
                <w:szCs w:val="22"/>
                <w:lang w:val="vi-VN"/>
              </w:rPr>
              <w:t>1</w:t>
            </w:r>
            <w:r>
              <w:rPr>
                <w:rFonts w:hint="default" w:ascii="Times New Roman Regular" w:hAnsi="Times New Roman Regular" w:eastAsia="Calibri" w:cs="Times New Roman Regular"/>
                <w:b/>
                <w:bCs w:val="0"/>
                <w:spacing w:val="-8"/>
                <w:sz w:val="22"/>
                <w:szCs w:val="22"/>
                <w:lang w:val="en-US"/>
              </w:rPr>
              <w:t>.1.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>Vị trí địa lí, điều kiện tự nhiên, dân cư và xã hội Liên bang Nga</w:t>
            </w:r>
          </w:p>
        </w:tc>
        <w:tc>
          <w:tcPr>
            <w:tcW w:w="625" w:type="dxa"/>
          </w:tcPr>
          <w:p w14:paraId="398FF7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70CCCA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76788C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774C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1CBAF5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1880B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12D207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46B561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384DD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</w:tcPr>
          <w:p w14:paraId="696F9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1B74C78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1174A1D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4B56A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52EC35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</w:tcPr>
          <w:p w14:paraId="567F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</w:tcPr>
          <w:p w14:paraId="576958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</w:tr>
      <w:tr w14:paraId="4478372D">
        <w:trPr>
          <w:trHeight w:val="275" w:hRule="atLeast"/>
        </w:trPr>
        <w:tc>
          <w:tcPr>
            <w:tcW w:w="490" w:type="dxa"/>
            <w:vMerge w:val="continue"/>
            <w:tcBorders>
              <w:top w:val="nil"/>
            </w:tcBorders>
          </w:tcPr>
          <w:p w14:paraId="33CEC03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  <w:tcBorders>
              <w:top w:val="nil"/>
            </w:tcBorders>
          </w:tcPr>
          <w:p w14:paraId="68907C6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vMerge w:val="restart"/>
          </w:tcPr>
          <w:p w14:paraId="6348CD9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 w:val="0"/>
                <w:iCs/>
                <w:sz w:val="22"/>
                <w:szCs w:val="22"/>
                <w:lang w:val="en-US" w:eastAsia="vi-VN" w:bidi="vi-VN"/>
              </w:rPr>
              <w:t>1.2.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en-US" w:eastAsia="vi-VN" w:bidi="vi-VN"/>
              </w:rPr>
              <w:t xml:space="preserve"> Kinh tế Liên bang Nga</w:t>
            </w:r>
          </w:p>
        </w:tc>
        <w:tc>
          <w:tcPr>
            <w:tcW w:w="625" w:type="dxa"/>
            <w:vMerge w:val="restart"/>
          </w:tcPr>
          <w:p w14:paraId="57A6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  <w:vMerge w:val="restart"/>
          </w:tcPr>
          <w:p w14:paraId="4C9637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restart"/>
          </w:tcPr>
          <w:p w14:paraId="6E3EDC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13A8C5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79E87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restart"/>
          </w:tcPr>
          <w:p w14:paraId="59B2B4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1948C2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321E4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2BC72B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  <w:vMerge w:val="restart"/>
          </w:tcPr>
          <w:p w14:paraId="268632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6317FC0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34B610F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572F30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  <w:vMerge w:val="restart"/>
          </w:tcPr>
          <w:p w14:paraId="569B83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  <w:tcBorders>
              <w:bottom w:val="nil"/>
            </w:tcBorders>
          </w:tcPr>
          <w:p w14:paraId="13BF24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6721BB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</w:tr>
      <w:tr w14:paraId="32B14C98">
        <w:trPr>
          <w:trHeight w:val="304" w:hRule="atLeast"/>
        </w:trPr>
        <w:tc>
          <w:tcPr>
            <w:tcW w:w="490" w:type="dxa"/>
            <w:vMerge w:val="continue"/>
            <w:tcBorders>
              <w:top w:val="nil"/>
            </w:tcBorders>
          </w:tcPr>
          <w:p w14:paraId="578D516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  <w:tcBorders>
              <w:top w:val="nil"/>
            </w:tcBorders>
          </w:tcPr>
          <w:p w14:paraId="66AE417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vMerge w:val="continue"/>
          </w:tcPr>
          <w:p w14:paraId="5C379A3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5" w:type="dxa"/>
            <w:vMerge w:val="continue"/>
          </w:tcPr>
          <w:p w14:paraId="02D802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225941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31A8DE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418B1C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0F4BA39">
            <w:pPr>
              <w:widowControl w:val="0"/>
              <w:autoSpaceDE w:val="0"/>
              <w:autoSpaceDN w:val="0"/>
              <w:spacing w:before="13" w:after="0" w:line="271" w:lineRule="exact"/>
              <w:ind w:left="13" w:right="7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59D100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03208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47E925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03C83E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  <w:vMerge w:val="continue"/>
          </w:tcPr>
          <w:p w14:paraId="005A3F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7086295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0C5CBAE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738C2E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67EEE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6F9A95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14:paraId="23008F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1477C893">
        <w:trPr>
          <w:trHeight w:val="276" w:hRule="atLeast"/>
        </w:trPr>
        <w:tc>
          <w:tcPr>
            <w:tcW w:w="490" w:type="dxa"/>
            <w:vMerge w:val="restart"/>
          </w:tcPr>
          <w:p w14:paraId="23235540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1616" w:type="dxa"/>
            <w:vMerge w:val="restart"/>
          </w:tcPr>
          <w:p w14:paraId="7C939FD6">
            <w:pPr>
              <w:widowControl w:val="0"/>
              <w:autoSpaceDE w:val="0"/>
              <w:autoSpaceDN w:val="0"/>
              <w:spacing w:after="0" w:line="275" w:lineRule="exact"/>
              <w:ind w:firstLine="100" w:firstLine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Chủ đề 2: </w:t>
            </w:r>
          </w:p>
          <w:p w14:paraId="4FD6D969">
            <w:pPr>
              <w:widowControl w:val="0"/>
              <w:autoSpaceDE w:val="0"/>
              <w:autoSpaceDN w:val="0"/>
              <w:spacing w:after="0" w:line="275" w:lineRule="exact"/>
              <w:ind w:firstLine="100" w:firstLineChars="50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Nhật Bản</w:t>
            </w:r>
          </w:p>
        </w:tc>
        <w:tc>
          <w:tcPr>
            <w:tcW w:w="2135" w:type="dxa"/>
            <w:shd w:val="clear" w:color="auto" w:fill="auto"/>
            <w:vAlign w:val="top"/>
          </w:tcPr>
          <w:p w14:paraId="3C9FC35F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iCs/>
                <w:kern w:val="2"/>
                <w:sz w:val="22"/>
                <w:szCs w:val="22"/>
                <w:lang w:val="vi-VN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sz w:val="22"/>
                <w:szCs w:val="22"/>
                <w:lang w:val="en-US" w:eastAsia="vi-VN" w:bidi="vi-VN"/>
              </w:rPr>
              <w:t xml:space="preserve">2.1. 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>Vị trí địa lí, điều kiện tự nhiên, dân cư và xã hội Nhật Bản</w:t>
            </w:r>
          </w:p>
        </w:tc>
        <w:tc>
          <w:tcPr>
            <w:tcW w:w="625" w:type="dxa"/>
          </w:tcPr>
          <w:p w14:paraId="3F815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5E9C4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34AEA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6FC580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75" w:type="dxa"/>
          </w:tcPr>
          <w:p w14:paraId="4FB17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68FB5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5FDCB8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20DF6C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88BC4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50" w:type="dxa"/>
          </w:tcPr>
          <w:p w14:paraId="3D6228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3096388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78D20F3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734F32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700" w:type="dxa"/>
          </w:tcPr>
          <w:p w14:paraId="263F91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</w:tcPr>
          <w:p w14:paraId="5D8D0F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838" w:type="dxa"/>
          </w:tcPr>
          <w:p w14:paraId="46B46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6</w:t>
            </w:r>
          </w:p>
        </w:tc>
      </w:tr>
      <w:tr w14:paraId="08DE5C9C">
        <w:trPr>
          <w:trHeight w:val="277" w:hRule="atLeast"/>
        </w:trPr>
        <w:tc>
          <w:tcPr>
            <w:tcW w:w="490" w:type="dxa"/>
            <w:vMerge w:val="continue"/>
          </w:tcPr>
          <w:p w14:paraId="1827582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</w:tcPr>
          <w:p w14:paraId="3AB723E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shd w:val="clear" w:color="auto" w:fill="auto"/>
            <w:vAlign w:val="top"/>
          </w:tcPr>
          <w:p w14:paraId="11B7ECA6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kern w:val="2"/>
                <w:sz w:val="22"/>
                <w:szCs w:val="22"/>
                <w:lang w:val="vi-VN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>2.2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vi-VN"/>
              </w:rPr>
              <w:t>Kinh tế Nhật Bản</w:t>
            </w:r>
          </w:p>
        </w:tc>
        <w:tc>
          <w:tcPr>
            <w:tcW w:w="625" w:type="dxa"/>
          </w:tcPr>
          <w:p w14:paraId="52382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2F3C9B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70359A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7F5BBB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6DAEE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36059D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6E1A5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0888D0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44D13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</w:tcPr>
          <w:p w14:paraId="6CCE6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2C98C77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57257DB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55DB9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07B2F5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</w:tcPr>
          <w:p w14:paraId="1EC5EE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</w:tcPr>
          <w:p w14:paraId="6DFF72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</w:tr>
      <w:tr w14:paraId="468E0713">
        <w:trPr>
          <w:trHeight w:val="275" w:hRule="atLeast"/>
        </w:trPr>
        <w:tc>
          <w:tcPr>
            <w:tcW w:w="490" w:type="dxa"/>
            <w:vMerge w:val="restart"/>
          </w:tcPr>
          <w:p w14:paraId="79B0E5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1616" w:type="dxa"/>
            <w:vMerge w:val="restart"/>
          </w:tcPr>
          <w:p w14:paraId="1560CA02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 đề 3: CHND Trung Hoa (Trung Quốc)</w:t>
            </w:r>
          </w:p>
        </w:tc>
        <w:tc>
          <w:tcPr>
            <w:tcW w:w="2135" w:type="dxa"/>
            <w:shd w:val="clear" w:color="auto" w:fill="auto"/>
            <w:vAlign w:val="top"/>
          </w:tcPr>
          <w:p w14:paraId="3B41A660">
            <w:pPr>
              <w:spacing w:after="0"/>
              <w:rPr>
                <w:rFonts w:hint="default" w:ascii="Times New Roman Regular" w:hAnsi="Times New Roman Regular" w:eastAsia="Times New Roman" w:cs="Times New Roman Regular"/>
                <w:color w:val="000000"/>
                <w:kern w:val="2"/>
                <w:sz w:val="22"/>
                <w:szCs w:val="22"/>
                <w:lang w:val="vi-VN" w:eastAsia="en-US" w:bidi="ar-SA"/>
                <w14:ligatures w14:val="standardContextual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vi-VN"/>
              </w:rPr>
              <w:t>3.1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>Vị trí địa lí, điều kiện tự nhiên, dân cư và xã hội Trung Quốc</w:t>
            </w:r>
          </w:p>
        </w:tc>
        <w:tc>
          <w:tcPr>
            <w:tcW w:w="625" w:type="dxa"/>
          </w:tcPr>
          <w:p w14:paraId="39EBBD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</w:tcPr>
          <w:p w14:paraId="120302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03A0C8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267098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3A621B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7FB64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8AAF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1A4DCE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DFF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</w:tcPr>
          <w:p w14:paraId="1C7CF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5DB99A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138773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461303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</w:tcPr>
          <w:p w14:paraId="0CEA64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</w:tcPr>
          <w:p w14:paraId="6BC73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</w:tcPr>
          <w:p w14:paraId="5AB0E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</w:tr>
      <w:tr w14:paraId="30BDE465">
        <w:trPr>
          <w:trHeight w:val="275" w:hRule="atLeast"/>
        </w:trPr>
        <w:tc>
          <w:tcPr>
            <w:tcW w:w="490" w:type="dxa"/>
            <w:vMerge w:val="continue"/>
          </w:tcPr>
          <w:p w14:paraId="5D3EEA97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</w:tcPr>
          <w:p w14:paraId="61CD0BF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vMerge w:val="restart"/>
          </w:tcPr>
          <w:p w14:paraId="3F5E958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vi-VN"/>
              </w:rPr>
              <w:t>3.2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vi-VN"/>
              </w:rPr>
              <w:t>Kinh tế Trung Quốc</w:t>
            </w:r>
          </w:p>
        </w:tc>
        <w:tc>
          <w:tcPr>
            <w:tcW w:w="625" w:type="dxa"/>
            <w:vMerge w:val="restart"/>
          </w:tcPr>
          <w:p w14:paraId="745478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  <w:vMerge w:val="restart"/>
          </w:tcPr>
          <w:p w14:paraId="65A37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  <w:vMerge w:val="restart"/>
          </w:tcPr>
          <w:p w14:paraId="3A54B2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50E89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1F1F8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restart"/>
          </w:tcPr>
          <w:p w14:paraId="6424F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4BEE7C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29E56C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46E727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50" w:type="dxa"/>
            <w:vMerge w:val="restart"/>
          </w:tcPr>
          <w:p w14:paraId="72870D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133F97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64FF7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0508BB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  <w:vMerge w:val="restart"/>
          </w:tcPr>
          <w:p w14:paraId="22046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  <w:tcBorders>
              <w:bottom w:val="nil"/>
            </w:tcBorders>
          </w:tcPr>
          <w:p w14:paraId="753233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  <w:tcBorders>
              <w:bottom w:val="nil"/>
            </w:tcBorders>
          </w:tcPr>
          <w:p w14:paraId="67AC5D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</w:tr>
      <w:tr w14:paraId="740A520E">
        <w:trPr>
          <w:trHeight w:val="275" w:hRule="atLeast"/>
        </w:trPr>
        <w:tc>
          <w:tcPr>
            <w:tcW w:w="490" w:type="dxa"/>
            <w:vMerge w:val="continue"/>
          </w:tcPr>
          <w:p w14:paraId="2FFB882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</w:tcPr>
          <w:p w14:paraId="62C56CC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  <w:vMerge w:val="continue"/>
          </w:tcPr>
          <w:p w14:paraId="6F792C5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5" w:type="dxa"/>
            <w:vMerge w:val="continue"/>
          </w:tcPr>
          <w:p w14:paraId="19EDA7F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0051EA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5A0D9D6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66A49B5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878927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0347D37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45284C6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B82A3A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2CB7BA3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  <w:vMerge w:val="continue"/>
          </w:tcPr>
          <w:p w14:paraId="072C718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295BF3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15927BF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7ADE7D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50C909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4850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14:paraId="0EE149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0628D7E">
        <w:trPr>
          <w:trHeight w:val="275" w:hRule="atLeast"/>
        </w:trPr>
        <w:tc>
          <w:tcPr>
            <w:tcW w:w="490" w:type="dxa"/>
            <w:vMerge w:val="restart"/>
          </w:tcPr>
          <w:p w14:paraId="65293C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1616" w:type="dxa"/>
            <w:vMerge w:val="restart"/>
          </w:tcPr>
          <w:p w14:paraId="6ABBDF18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Chủ đề 4: </w:t>
            </w:r>
          </w:p>
          <w:p w14:paraId="1B9F9928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CH Nam Phi</w:t>
            </w:r>
          </w:p>
        </w:tc>
        <w:tc>
          <w:tcPr>
            <w:tcW w:w="2135" w:type="dxa"/>
          </w:tcPr>
          <w:p w14:paraId="7212BFE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4.1.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V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>ị trí địa lí, điều kiện tự nhiên, dân cư và xã hội CH Nam Phi</w:t>
            </w:r>
          </w:p>
        </w:tc>
        <w:tc>
          <w:tcPr>
            <w:tcW w:w="625" w:type="dxa"/>
          </w:tcPr>
          <w:p w14:paraId="64DDE0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</w:tcPr>
          <w:p w14:paraId="2BC122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23EA259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2D99278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21E59A2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3EA52BC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4B69A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357DA7D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16C0B1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50" w:type="dxa"/>
          </w:tcPr>
          <w:p w14:paraId="1CF5C82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6D7BA46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2FA4D5B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312845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</w:tcPr>
          <w:p w14:paraId="21F8F4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58C8BB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nil"/>
            </w:tcBorders>
          </w:tcPr>
          <w:p w14:paraId="479F88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</w:tr>
      <w:tr w14:paraId="5F9A1837">
        <w:trPr>
          <w:trHeight w:val="275" w:hRule="atLeast"/>
        </w:trPr>
        <w:tc>
          <w:tcPr>
            <w:tcW w:w="490" w:type="dxa"/>
            <w:vMerge w:val="continue"/>
          </w:tcPr>
          <w:p w14:paraId="2F91DBC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616" w:type="dxa"/>
            <w:vMerge w:val="continue"/>
          </w:tcPr>
          <w:p w14:paraId="79A7D73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35" w:type="dxa"/>
          </w:tcPr>
          <w:p w14:paraId="31D98DE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4.2.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Kinh tế CH Nam Phi</w:t>
            </w:r>
          </w:p>
        </w:tc>
        <w:tc>
          <w:tcPr>
            <w:tcW w:w="625" w:type="dxa"/>
          </w:tcPr>
          <w:p w14:paraId="29E6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50D73E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0F66412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60BBC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75" w:type="dxa"/>
          </w:tcPr>
          <w:p w14:paraId="74A6CA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63808A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230F73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5" w:type="dxa"/>
          </w:tcPr>
          <w:p w14:paraId="6389BF0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3E0B27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</w:tcPr>
          <w:p w14:paraId="4085214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1B5D08E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18253FF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679B7C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700" w:type="dxa"/>
          </w:tcPr>
          <w:p w14:paraId="7CEA6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50" w:type="dxa"/>
            <w:tcBorders>
              <w:top w:val="nil"/>
            </w:tcBorders>
          </w:tcPr>
          <w:p w14:paraId="362E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nil"/>
            </w:tcBorders>
          </w:tcPr>
          <w:p w14:paraId="41D377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7</w:t>
            </w:r>
          </w:p>
        </w:tc>
      </w:tr>
      <w:tr w14:paraId="2D77BEDE">
        <w:trPr>
          <w:trHeight w:val="326" w:hRule="atLeast"/>
        </w:trPr>
        <w:tc>
          <w:tcPr>
            <w:tcW w:w="4241" w:type="dxa"/>
            <w:gridSpan w:val="3"/>
          </w:tcPr>
          <w:p w14:paraId="6EB86970">
            <w:pPr>
              <w:widowControl w:val="0"/>
              <w:autoSpaceDE w:val="0"/>
              <w:autoSpaceDN w:val="0"/>
              <w:spacing w:before="25"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</w:p>
        </w:tc>
        <w:tc>
          <w:tcPr>
            <w:tcW w:w="625" w:type="dxa"/>
          </w:tcPr>
          <w:p w14:paraId="2FF0C2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</w:t>
            </w:r>
          </w:p>
        </w:tc>
        <w:tc>
          <w:tcPr>
            <w:tcW w:w="600" w:type="dxa"/>
          </w:tcPr>
          <w:p w14:paraId="78D4D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</w:tcPr>
          <w:p w14:paraId="00C16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AF5F1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675" w:type="dxa"/>
          </w:tcPr>
          <w:p w14:paraId="7CE6F0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</w:tcPr>
          <w:p w14:paraId="1BB462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</w:tcPr>
          <w:p w14:paraId="63A579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5" w:type="dxa"/>
          </w:tcPr>
          <w:p w14:paraId="5D303B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D436C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650" w:type="dxa"/>
          </w:tcPr>
          <w:p w14:paraId="6A623A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71C79B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4908E6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456C62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15</w:t>
            </w:r>
          </w:p>
        </w:tc>
        <w:tc>
          <w:tcPr>
            <w:tcW w:w="700" w:type="dxa"/>
          </w:tcPr>
          <w:p w14:paraId="1085CD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5</w:t>
            </w:r>
          </w:p>
        </w:tc>
        <w:tc>
          <w:tcPr>
            <w:tcW w:w="750" w:type="dxa"/>
          </w:tcPr>
          <w:p w14:paraId="752A7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6</w:t>
            </w:r>
          </w:p>
        </w:tc>
        <w:tc>
          <w:tcPr>
            <w:tcW w:w="838" w:type="dxa"/>
            <w:shd w:val="clear" w:color="auto" w:fill="E7E6E6"/>
          </w:tcPr>
          <w:p w14:paraId="209A16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26</w:t>
            </w:r>
          </w:p>
        </w:tc>
      </w:tr>
      <w:tr w14:paraId="25391778">
        <w:trPr>
          <w:trHeight w:val="278" w:hRule="atLeast"/>
        </w:trPr>
        <w:tc>
          <w:tcPr>
            <w:tcW w:w="4241" w:type="dxa"/>
            <w:gridSpan w:val="3"/>
          </w:tcPr>
          <w:p w14:paraId="3863EA62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  <w:tc>
          <w:tcPr>
            <w:tcW w:w="1925" w:type="dxa"/>
            <w:gridSpan w:val="3"/>
          </w:tcPr>
          <w:p w14:paraId="012EDF19">
            <w:pPr>
              <w:widowControl w:val="0"/>
              <w:autoSpaceDE w:val="0"/>
              <w:autoSpaceDN w:val="0"/>
              <w:spacing w:before="1" w:after="0" w:line="257" w:lineRule="exact"/>
              <w:ind w:left="7" w:right="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5</w:t>
            </w:r>
          </w:p>
        </w:tc>
        <w:tc>
          <w:tcPr>
            <w:tcW w:w="1975" w:type="dxa"/>
            <w:gridSpan w:val="3"/>
          </w:tcPr>
          <w:p w14:paraId="092B10F4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2000" w:type="dxa"/>
            <w:gridSpan w:val="3"/>
          </w:tcPr>
          <w:p w14:paraId="39356BD3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2050" w:type="dxa"/>
            <w:gridSpan w:val="3"/>
          </w:tcPr>
          <w:p w14:paraId="19BE5BA7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725" w:type="dxa"/>
          </w:tcPr>
          <w:p w14:paraId="2DE8DEE7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4,0</w:t>
            </w:r>
          </w:p>
        </w:tc>
        <w:tc>
          <w:tcPr>
            <w:tcW w:w="700" w:type="dxa"/>
          </w:tcPr>
          <w:p w14:paraId="6080A250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750" w:type="dxa"/>
          </w:tcPr>
          <w:p w14:paraId="2BB71D77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838" w:type="dxa"/>
            <w:shd w:val="clear" w:color="auto" w:fill="E7E6E6"/>
          </w:tcPr>
          <w:p w14:paraId="24084E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10,0</w:t>
            </w:r>
          </w:p>
        </w:tc>
      </w:tr>
      <w:tr w14:paraId="02EEB6DE">
        <w:trPr>
          <w:trHeight w:val="277" w:hRule="atLeast"/>
        </w:trPr>
        <w:tc>
          <w:tcPr>
            <w:tcW w:w="4241" w:type="dxa"/>
            <w:gridSpan w:val="3"/>
          </w:tcPr>
          <w:p w14:paraId="59949C81">
            <w:pPr>
              <w:widowControl w:val="0"/>
              <w:autoSpaceDE w:val="0"/>
              <w:autoSpaceDN w:val="0"/>
              <w:spacing w:before="1" w:after="0" w:line="257" w:lineRule="exact"/>
              <w:ind w:right="89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</w:tc>
        <w:tc>
          <w:tcPr>
            <w:tcW w:w="1925" w:type="dxa"/>
            <w:gridSpan w:val="3"/>
          </w:tcPr>
          <w:p w14:paraId="405B145C">
            <w:pPr>
              <w:widowControl w:val="0"/>
              <w:autoSpaceDE w:val="0"/>
              <w:autoSpaceDN w:val="0"/>
              <w:spacing w:before="1" w:after="0" w:line="257" w:lineRule="exact"/>
              <w:ind w:left="7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1975" w:type="dxa"/>
            <w:gridSpan w:val="3"/>
          </w:tcPr>
          <w:p w14:paraId="1F34AA27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2000" w:type="dxa"/>
            <w:gridSpan w:val="3"/>
          </w:tcPr>
          <w:p w14:paraId="4014DC20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2050" w:type="dxa"/>
            <w:gridSpan w:val="3"/>
          </w:tcPr>
          <w:p w14:paraId="273D3FC5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725" w:type="dxa"/>
          </w:tcPr>
          <w:p w14:paraId="450A28DA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40</w:t>
            </w:r>
          </w:p>
        </w:tc>
        <w:tc>
          <w:tcPr>
            <w:tcW w:w="700" w:type="dxa"/>
          </w:tcPr>
          <w:p w14:paraId="13A74322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750" w:type="dxa"/>
          </w:tcPr>
          <w:p w14:paraId="707F92F1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838" w:type="dxa"/>
            <w:shd w:val="clear" w:color="auto" w:fill="E7E6E6"/>
          </w:tcPr>
          <w:p w14:paraId="2B4F8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100</w:t>
            </w:r>
          </w:p>
        </w:tc>
      </w:tr>
    </w:tbl>
    <w:p w14:paraId="17FA3C78">
      <w:pPr>
        <w:widowControl w:val="0"/>
        <w:autoSpaceDE w:val="0"/>
        <w:autoSpaceDN w:val="0"/>
        <w:spacing w:before="189" w:after="0" w:line="240" w:lineRule="auto"/>
        <w:rPr>
          <w:rFonts w:hint="default" w:ascii="Times New Roman Regular" w:hAnsi="Times New Roman Regular" w:eastAsia="Times New Roman" w:cs="Times New Roman Regular"/>
          <w:b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p w14:paraId="383CCAD2">
      <w:pPr>
        <w:widowControl w:val="0"/>
        <w:autoSpaceDE w:val="0"/>
        <w:autoSpaceDN w:val="0"/>
        <w:spacing w:before="189" w:after="0" w:line="240" w:lineRule="auto"/>
        <w:rPr>
          <w:rFonts w:hint="default" w:ascii="Times New Roman Regular" w:hAnsi="Times New Roman Regular" w:eastAsia="Times New Roman" w:cs="Times New Roman Regular"/>
          <w:b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 Regular" w:hAnsi="Times New Roman Regular" w:eastAsia="Times New Roman" w:cs="Times New Roman Regular"/>
          <w:b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281305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0.9pt;margin-top:22.15pt;height:0.75pt;width:144.05pt;mso-position-horizontal-relative:page;mso-wrap-distance-bottom:0pt;mso-wrap-distance-top:0pt;z-index:-251657216;mso-width-relative:page;mso-height-relative:page;" fillcolor="#000000" filled="t" stroked="f" coordsize="1829435,9525" o:gfxdata="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VGb&#10;etgAAAAJAQAADwAAAAAAAAABACAAAAAiAAAAZHJzL2Rvd25yZXYueG1sUEsBAhQAFAAAAAgAh07i&#10;QDfe1x0iAgAA3AQAAA4AAAAAAAAAAQAgAAAAJwEAAGRycy9lMm9Eb2MueG1sUEsFBgAAAAAGAAYA&#10;WQEAALsFAAAAAA==&#10;" path="m1829053,0l0,0,0,9144,1829053,9144,1829053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F3DB1CF">
      <w:pPr>
        <w:widowControl w:val="0"/>
        <w:autoSpaceDE w:val="0"/>
        <w:autoSpaceDN w:val="0"/>
        <w:spacing w:before="120" w:after="0" w:line="237" w:lineRule="auto"/>
        <w:ind w:left="143"/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2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Mỗi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bao gồm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5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4 ý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5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nhỏ,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mỗi ý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học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sinh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phải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chọn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đúng hoặc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sai. Một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số tài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liệu xếp loại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hỏi này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vào loại 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Nhiều lựa chọn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phức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hợp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hoặc 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Nhiều lựa chọn có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nhiều phương án đúng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.</w:t>
      </w:r>
    </w:p>
    <w:p w14:paraId="4CDB0BAB">
      <w:pPr>
        <w:widowControl w:val="0"/>
        <w:autoSpaceDE w:val="0"/>
        <w:autoSpaceDN w:val="0"/>
        <w:spacing w:before="1" w:after="0" w:line="240" w:lineRule="auto"/>
        <w:ind w:left="143"/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3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Đối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môn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học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không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sử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dụng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dạng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này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7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thì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chuyển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toàn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bộ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điểm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7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cho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dạng “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Đúng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–</w:t>
      </w:r>
      <w:r>
        <w:rPr>
          <w:rFonts w:hint="default" w:ascii="Times New Roman Regular" w:hAnsi="Times New Roman Regular" w:eastAsia="Times New Roman" w:cs="Times New Roman Regular"/>
          <w:i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Sai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”.</w:t>
      </w:r>
    </w:p>
    <w:p w14:paraId="0A5B852D">
      <w:pPr>
        <w:widowControl w:val="0"/>
        <w:autoSpaceDE w:val="0"/>
        <w:autoSpaceDN w:val="0"/>
        <w:spacing w:after="0" w:line="240" w:lineRule="auto"/>
        <w:ind w:left="143"/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4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Có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ở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trong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một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ô của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ma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trận,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thể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hiện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hoặc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bao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nhiêu.</w:t>
      </w:r>
    </w:p>
    <w:p w14:paraId="7410D1F5">
      <w:pPr>
        <w:widowControl w:val="0"/>
        <w:autoSpaceDE w:val="0"/>
        <w:autoSpaceDN w:val="0"/>
        <w:spacing w:before="1" w:after="0" w:line="240" w:lineRule="auto"/>
        <w:ind w:left="143"/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5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Lựa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chọn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sao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cho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được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khoảng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3,0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điểm,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tương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ứng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tỉ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lệ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khoảng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30%;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tương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4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tự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như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thế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đối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các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dạng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3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khác.</w:t>
      </w:r>
    </w:p>
    <w:p w14:paraId="20C8DFE1">
      <w:pPr>
        <w:widowControl w:val="0"/>
        <w:autoSpaceDE w:val="0"/>
        <w:autoSpaceDN w:val="0"/>
        <w:spacing w:after="0" w:line="240" w:lineRule="auto"/>
        <w:rPr>
          <w:rFonts w:hint="default" w:ascii="Times New Roman Regular" w:hAnsi="Times New Roman Regular" w:eastAsia="Times New Roman" w:cs="Times New Roman Regular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sectPr>
          <w:pgSz w:w="16850" w:h="11910" w:orient="landscape"/>
          <w:pgMar w:top="840" w:right="1275" w:bottom="730" w:left="1275" w:header="720" w:footer="720" w:gutter="0"/>
          <w:cols w:space="720" w:num="1"/>
        </w:sectPr>
      </w:pPr>
    </w:p>
    <w:p w14:paraId="46A475A5">
      <w:pPr>
        <w:numPr>
          <w:ilvl w:val="0"/>
          <w:numId w:val="1"/>
        </w:numPr>
        <w:ind w:left="1320" w:leftChars="0" w:firstLineChars="0"/>
        <w:jc w:val="center"/>
        <w:rPr>
          <w:rFonts w:hint="default" w:ascii="Times New Roman Regular" w:hAnsi="Times New Roman Regular" w:cs="Times New Roman Regular"/>
          <w:b/>
          <w:bCs w:val="0"/>
          <w:sz w:val="22"/>
          <w:szCs w:val="22"/>
          <w:lang w:val="en-US"/>
        </w:rPr>
      </w:pP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BẢN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-VN"/>
          <w14:textFill>
            <w14:solidFill>
              <w14:schemeClr w14:val="tx1"/>
            </w14:solidFill>
          </w14:textFill>
          <w14:ligatures w14:val="none"/>
        </w:rPr>
        <w:t>G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spacing w:val="-5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ĐẶC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TẢ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ĐỀ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spacing w:val="-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KIỂM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>TRA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spacing w:val="-2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spacing w:val="-2"/>
          <w:kern w:val="0"/>
          <w:sz w:val="22"/>
          <w:szCs w:val="22"/>
          <w:lang w:val="vi-VN"/>
          <w14:textFill>
            <w14:solidFill>
              <w14:schemeClr w14:val="tx1"/>
            </w14:solidFill>
          </w14:textFill>
          <w14:ligatures w14:val="none"/>
        </w:rPr>
        <w:t xml:space="preserve">CUỐI </w:t>
      </w: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-VN"/>
          <w14:textFill>
            <w14:solidFill>
              <w14:schemeClr w14:val="tx1"/>
            </w14:solidFill>
          </w14:textFill>
          <w14:ligatures w14:val="none"/>
        </w:rPr>
        <w:t xml:space="preserve">KÌ II </w:t>
      </w:r>
      <w:r>
        <w:rPr>
          <w:rFonts w:hint="default" w:ascii="Times New Roman Regular" w:hAnsi="Times New Roman Regular" w:cs="Times New Roman Regular"/>
          <w:b/>
          <w:bCs w:val="0"/>
          <w:sz w:val="22"/>
          <w:szCs w:val="22"/>
          <w:lang w:val="en-US"/>
        </w:rPr>
        <w:t>NĂM HỌC 2024 -2025</w:t>
      </w:r>
    </w:p>
    <w:p w14:paraId="54CFD974">
      <w:pPr>
        <w:widowControl w:val="0"/>
        <w:numPr>
          <w:ilvl w:val="0"/>
          <w:numId w:val="0"/>
        </w:numPr>
        <w:tabs>
          <w:tab w:val="left" w:pos="5311"/>
        </w:tabs>
        <w:autoSpaceDE w:val="0"/>
        <w:autoSpaceDN w:val="0"/>
        <w:spacing w:before="62" w:after="0" w:line="240" w:lineRule="auto"/>
        <w:ind w:left="1320" w:leftChars="0"/>
        <w:jc w:val="center"/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 Regular" w:hAnsi="Times New Roman Regular" w:eastAsia="Times New Roman" w:cs="Times New Roman Regular"/>
          <w:b/>
          <w:bCs w:val="0"/>
          <w:color w:val="000000" w:themeColor="text1"/>
          <w:kern w:val="0"/>
          <w:sz w:val="22"/>
          <w:szCs w:val="22"/>
          <w:lang w:val="vi-VN"/>
          <w14:textFill>
            <w14:solidFill>
              <w14:schemeClr w14:val="tx1"/>
            </w14:solidFill>
          </w14:textFill>
          <w14:ligatures w14:val="none"/>
        </w:rPr>
        <w:t>MÔN ĐỊA LÍ - LỚP 11</w:t>
      </w:r>
    </w:p>
    <w:p w14:paraId="6730327F">
      <w:pPr>
        <w:widowControl w:val="0"/>
        <w:autoSpaceDE w:val="0"/>
        <w:autoSpaceDN w:val="0"/>
        <w:spacing w:before="148" w:after="1" w:line="240" w:lineRule="auto"/>
        <w:jc w:val="center"/>
        <w:rPr>
          <w:rFonts w:hint="default" w:ascii="Times New Roman Regular" w:hAnsi="Times New Roman Regular" w:eastAsia="Times New Roman" w:cs="Times New Roman Regular"/>
          <w:b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tbl>
      <w:tblPr>
        <w:tblStyle w:val="3"/>
        <w:tblW w:w="141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362"/>
        <w:gridCol w:w="1709"/>
        <w:gridCol w:w="2689"/>
        <w:gridCol w:w="569"/>
        <w:gridCol w:w="623"/>
        <w:gridCol w:w="689"/>
        <w:gridCol w:w="649"/>
        <w:gridCol w:w="695"/>
        <w:gridCol w:w="705"/>
        <w:gridCol w:w="597"/>
        <w:gridCol w:w="679"/>
        <w:gridCol w:w="705"/>
        <w:gridCol w:w="597"/>
        <w:gridCol w:w="678"/>
        <w:gridCol w:w="704"/>
      </w:tblGrid>
      <w:tr w14:paraId="50EB1107">
        <w:trPr>
          <w:trHeight w:val="433" w:hRule="atLeast"/>
        </w:trPr>
        <w:tc>
          <w:tcPr>
            <w:tcW w:w="538" w:type="dxa"/>
            <w:vMerge w:val="restart"/>
          </w:tcPr>
          <w:p w14:paraId="3F0E117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9C01E0E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4DB82E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TT</w:t>
            </w:r>
          </w:p>
        </w:tc>
        <w:tc>
          <w:tcPr>
            <w:tcW w:w="1362" w:type="dxa"/>
            <w:vMerge w:val="restart"/>
          </w:tcPr>
          <w:p w14:paraId="129FA64A">
            <w:pPr>
              <w:widowControl w:val="0"/>
              <w:autoSpaceDE w:val="0"/>
              <w:autoSpaceDN w:val="0"/>
              <w:spacing w:before="231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BB15D0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</w:p>
          <w:p w14:paraId="5140977D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đề/Chương</w:t>
            </w:r>
          </w:p>
        </w:tc>
        <w:tc>
          <w:tcPr>
            <w:tcW w:w="1709" w:type="dxa"/>
            <w:vMerge w:val="restart"/>
          </w:tcPr>
          <w:p w14:paraId="360088D4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D8DEE81">
            <w:pPr>
              <w:widowControl w:val="0"/>
              <w:autoSpaceDE w:val="0"/>
              <w:autoSpaceDN w:val="0"/>
              <w:spacing w:after="0" w:line="240" w:lineRule="auto"/>
              <w:ind w:left="180" w:right="165" w:hanging="3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Nội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dung/đơn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vi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kiến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9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thức</w:t>
            </w:r>
          </w:p>
        </w:tc>
        <w:tc>
          <w:tcPr>
            <w:tcW w:w="2689" w:type="dxa"/>
            <w:vMerge w:val="restart"/>
          </w:tcPr>
          <w:p w14:paraId="59039B4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682F5B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9EDA3FB">
            <w:pPr>
              <w:widowControl w:val="0"/>
              <w:autoSpaceDE w:val="0"/>
              <w:autoSpaceDN w:val="0"/>
              <w:spacing w:after="0" w:line="240" w:lineRule="auto"/>
              <w:ind w:left="543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Yêu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9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cầu cần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đạt</w:t>
            </w:r>
          </w:p>
        </w:tc>
        <w:tc>
          <w:tcPr>
            <w:tcW w:w="7890" w:type="dxa"/>
            <w:gridSpan w:val="12"/>
          </w:tcPr>
          <w:p w14:paraId="7CB899A4">
            <w:pPr>
              <w:widowControl w:val="0"/>
              <w:autoSpaceDE w:val="0"/>
              <w:autoSpaceDN w:val="0"/>
              <w:spacing w:before="78" w:after="0" w:line="240" w:lineRule="auto"/>
              <w:ind w:left="28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hỏi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ở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các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mức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độ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đánh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3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giá</w:t>
            </w:r>
          </w:p>
        </w:tc>
      </w:tr>
      <w:tr w14:paraId="7E909D7E">
        <w:trPr>
          <w:trHeight w:val="275" w:hRule="atLeast"/>
        </w:trPr>
        <w:tc>
          <w:tcPr>
            <w:tcW w:w="538" w:type="dxa"/>
            <w:vMerge w:val="continue"/>
            <w:tcBorders>
              <w:top w:val="nil"/>
            </w:tcBorders>
          </w:tcPr>
          <w:p w14:paraId="64F91B7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</w:tcPr>
          <w:p w14:paraId="439FDA4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vMerge w:val="continue"/>
            <w:tcBorders>
              <w:top w:val="nil"/>
            </w:tcBorders>
          </w:tcPr>
          <w:p w14:paraId="6686CB0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89" w:type="dxa"/>
            <w:vMerge w:val="continue"/>
            <w:tcBorders>
              <w:top w:val="nil"/>
            </w:tcBorders>
          </w:tcPr>
          <w:p w14:paraId="5C27026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11" w:type="dxa"/>
            <w:gridSpan w:val="9"/>
          </w:tcPr>
          <w:p w14:paraId="5F946B8E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TNKQ</w:t>
            </w:r>
          </w:p>
        </w:tc>
        <w:tc>
          <w:tcPr>
            <w:tcW w:w="1979" w:type="dxa"/>
            <w:gridSpan w:val="3"/>
          </w:tcPr>
          <w:p w14:paraId="5BEF18A0">
            <w:pPr>
              <w:widowControl w:val="0"/>
              <w:autoSpaceDE w:val="0"/>
              <w:autoSpaceDN w:val="0"/>
              <w:spacing w:after="0" w:line="256" w:lineRule="exact"/>
              <w:ind w:left="615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Tự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luận</w:t>
            </w:r>
          </w:p>
        </w:tc>
      </w:tr>
      <w:tr w14:paraId="215FC158">
        <w:trPr>
          <w:trHeight w:val="275" w:hRule="atLeast"/>
        </w:trPr>
        <w:tc>
          <w:tcPr>
            <w:tcW w:w="538" w:type="dxa"/>
            <w:vMerge w:val="continue"/>
            <w:tcBorders>
              <w:top w:val="nil"/>
            </w:tcBorders>
          </w:tcPr>
          <w:p w14:paraId="0CF6F62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</w:tcPr>
          <w:p w14:paraId="794D973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vMerge w:val="continue"/>
            <w:tcBorders>
              <w:top w:val="nil"/>
            </w:tcBorders>
          </w:tcPr>
          <w:p w14:paraId="30AF3ED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89" w:type="dxa"/>
            <w:vMerge w:val="continue"/>
            <w:tcBorders>
              <w:top w:val="nil"/>
            </w:tcBorders>
          </w:tcPr>
          <w:p w14:paraId="4E0BD0D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81" w:type="dxa"/>
            <w:gridSpan w:val="3"/>
          </w:tcPr>
          <w:p w14:paraId="3657D486">
            <w:pPr>
              <w:widowControl w:val="0"/>
              <w:autoSpaceDE w:val="0"/>
              <w:autoSpaceDN w:val="0"/>
              <w:spacing w:after="0" w:line="256" w:lineRule="exact"/>
              <w:ind w:left="307"/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Nhiều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lựa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chọn</w:t>
            </w:r>
          </w:p>
        </w:tc>
        <w:tc>
          <w:tcPr>
            <w:tcW w:w="2049" w:type="dxa"/>
            <w:gridSpan w:val="3"/>
          </w:tcPr>
          <w:p w14:paraId="6280DB4A">
            <w:pPr>
              <w:widowControl w:val="0"/>
              <w:autoSpaceDE w:val="0"/>
              <w:autoSpaceDN w:val="0"/>
              <w:spacing w:after="0" w:line="256" w:lineRule="exact"/>
              <w:ind w:left="450"/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“Đúng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–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Sai”</w:t>
            </w:r>
          </w:p>
        </w:tc>
        <w:tc>
          <w:tcPr>
            <w:tcW w:w="1981" w:type="dxa"/>
            <w:gridSpan w:val="3"/>
          </w:tcPr>
          <w:p w14:paraId="04699215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Trả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lời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ngắn</w:t>
            </w:r>
          </w:p>
        </w:tc>
        <w:tc>
          <w:tcPr>
            <w:tcW w:w="1979" w:type="dxa"/>
            <w:gridSpan w:val="3"/>
          </w:tcPr>
          <w:p w14:paraId="6115EE3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06F60E6">
        <w:trPr>
          <w:trHeight w:val="551" w:hRule="atLeast"/>
        </w:trPr>
        <w:tc>
          <w:tcPr>
            <w:tcW w:w="538" w:type="dxa"/>
            <w:vMerge w:val="continue"/>
            <w:tcBorders>
              <w:top w:val="nil"/>
            </w:tcBorders>
          </w:tcPr>
          <w:p w14:paraId="718903E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</w:tcPr>
          <w:p w14:paraId="3067212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vMerge w:val="continue"/>
            <w:tcBorders>
              <w:top w:val="nil"/>
            </w:tcBorders>
          </w:tcPr>
          <w:p w14:paraId="7F6F175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89" w:type="dxa"/>
            <w:vMerge w:val="continue"/>
            <w:tcBorders>
              <w:top w:val="nil"/>
            </w:tcBorders>
          </w:tcPr>
          <w:p w14:paraId="63DFB72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69" w:type="dxa"/>
          </w:tcPr>
          <w:p w14:paraId="18823CE5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23" w:type="dxa"/>
          </w:tcPr>
          <w:p w14:paraId="5766DBFB">
            <w:pPr>
              <w:widowControl w:val="0"/>
              <w:autoSpaceDE w:val="0"/>
              <w:autoSpaceDN w:val="0"/>
              <w:spacing w:before="138" w:after="0" w:line="240" w:lineRule="auto"/>
              <w:ind w:left="108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689" w:type="dxa"/>
          </w:tcPr>
          <w:p w14:paraId="20120E44">
            <w:pPr>
              <w:widowControl w:val="0"/>
              <w:autoSpaceDE w:val="0"/>
              <w:autoSpaceDN w:val="0"/>
              <w:spacing w:after="0" w:line="276" w:lineRule="exact"/>
              <w:ind w:left="111" w:right="75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49" w:type="dxa"/>
          </w:tcPr>
          <w:p w14:paraId="6FBA17A0">
            <w:pPr>
              <w:widowControl w:val="0"/>
              <w:autoSpaceDE w:val="0"/>
              <w:autoSpaceDN w:val="0"/>
              <w:spacing w:before="138" w:after="0" w:line="240" w:lineRule="auto"/>
              <w:ind w:left="112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95" w:type="dxa"/>
          </w:tcPr>
          <w:p w14:paraId="5129358F">
            <w:pPr>
              <w:widowControl w:val="0"/>
              <w:autoSpaceDE w:val="0"/>
              <w:autoSpaceDN w:val="0"/>
              <w:spacing w:before="138" w:after="0" w:line="240" w:lineRule="auto"/>
              <w:ind w:left="194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34F88019">
            <w:pPr>
              <w:widowControl w:val="0"/>
              <w:autoSpaceDE w:val="0"/>
              <w:autoSpaceDN w:val="0"/>
              <w:spacing w:after="0" w:line="276" w:lineRule="exact"/>
              <w:ind w:left="113" w:right="73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3C570E0F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9" w:type="dxa"/>
          </w:tcPr>
          <w:p w14:paraId="72C31A28">
            <w:pPr>
              <w:widowControl w:val="0"/>
              <w:autoSpaceDE w:val="0"/>
              <w:autoSpaceDN w:val="0"/>
              <w:spacing w:before="138" w:after="0" w:line="240" w:lineRule="auto"/>
              <w:ind w:left="115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41CF6006">
            <w:pPr>
              <w:widowControl w:val="0"/>
              <w:autoSpaceDE w:val="0"/>
              <w:autoSpaceDN w:val="0"/>
              <w:spacing w:after="0" w:line="276" w:lineRule="exact"/>
              <w:ind w:left="115" w:right="71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4BA3AACF">
            <w:pPr>
              <w:widowControl w:val="0"/>
              <w:autoSpaceDE w:val="0"/>
              <w:autoSpaceDN w:val="0"/>
              <w:spacing w:before="138" w:after="0" w:line="240" w:lineRule="auto"/>
              <w:ind w:left="113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8" w:type="dxa"/>
          </w:tcPr>
          <w:p w14:paraId="60DC9EDD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4" w:type="dxa"/>
          </w:tcPr>
          <w:p w14:paraId="0AC7720F">
            <w:pPr>
              <w:widowControl w:val="0"/>
              <w:autoSpaceDE w:val="0"/>
              <w:autoSpaceDN w:val="0"/>
              <w:spacing w:after="0" w:line="276" w:lineRule="exact"/>
              <w:ind w:left="118" w:right="67" w:firstLine="4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</w:tr>
      <w:tr w14:paraId="2D9BAF42">
        <w:trPr>
          <w:trHeight w:val="1409" w:hRule="exact"/>
        </w:trPr>
        <w:tc>
          <w:tcPr>
            <w:tcW w:w="538" w:type="dxa"/>
            <w:vMerge w:val="restart"/>
            <w:tcBorders>
              <w:bottom w:val="single" w:color="000000" w:sz="4" w:space="0"/>
            </w:tcBorders>
          </w:tcPr>
          <w:p w14:paraId="6BE51AEA">
            <w:pPr>
              <w:widowControl w:val="0"/>
              <w:autoSpaceDE w:val="0"/>
              <w:autoSpaceDN w:val="0"/>
              <w:spacing w:after="0" w:line="275" w:lineRule="exact"/>
              <w:ind w:left="17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1362" w:type="dxa"/>
            <w:vMerge w:val="restart"/>
            <w:tcBorders>
              <w:bottom w:val="single" w:color="000000" w:sz="4" w:space="0"/>
            </w:tcBorders>
            <w:vAlign w:val="top"/>
          </w:tcPr>
          <w:p w14:paraId="627C4763">
            <w:pPr>
              <w:widowControl w:val="0"/>
              <w:autoSpaceDE w:val="0"/>
              <w:autoSpaceDN w:val="0"/>
              <w:spacing w:after="0" w:line="275" w:lineRule="exact"/>
              <w:ind w:firstLine="104" w:firstLine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: </w:t>
            </w:r>
          </w:p>
          <w:p w14:paraId="193E80A6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 w:val="0"/>
                <w:color w:val="000000"/>
                <w:sz w:val="22"/>
                <w:szCs w:val="22"/>
                <w:lang w:val="en-US" w:eastAsia="vi-VN"/>
              </w:rPr>
              <w:t xml:space="preserve">Liên Bang Nga </w:t>
            </w:r>
          </w:p>
        </w:tc>
        <w:tc>
          <w:tcPr>
            <w:tcW w:w="1709" w:type="dxa"/>
            <w:shd w:val="clear" w:color="auto" w:fill="auto"/>
            <w:vAlign w:val="top"/>
          </w:tcPr>
          <w:p w14:paraId="5B16CF2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Calibri" w:cs="Times New Roman Regular"/>
                <w:b/>
                <w:bCs w:val="0"/>
                <w:spacing w:val="-8"/>
                <w:sz w:val="22"/>
                <w:szCs w:val="22"/>
                <w:lang w:val="vi-VN"/>
              </w:rPr>
              <w:t>1</w:t>
            </w:r>
            <w:r>
              <w:rPr>
                <w:rFonts w:hint="default" w:ascii="Times New Roman Regular" w:hAnsi="Times New Roman Regular" w:eastAsia="Calibri" w:cs="Times New Roman Regular"/>
                <w:b/>
                <w:bCs w:val="0"/>
                <w:spacing w:val="-8"/>
                <w:sz w:val="22"/>
                <w:szCs w:val="22"/>
                <w:lang w:val="en-US"/>
              </w:rPr>
              <w:t>.1.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 xml:space="preserve">Vị trí địa lí, điều kiện tự nhiên, dân cư và xã hội Liên bang Nga </w:t>
            </w:r>
          </w:p>
        </w:tc>
        <w:tc>
          <w:tcPr>
            <w:tcW w:w="2689" w:type="dxa"/>
          </w:tcPr>
          <w:p w14:paraId="3C2EE56C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: </w:t>
            </w:r>
          </w:p>
          <w:p w14:paraId="13B81ADA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Biết được một số đặc điểm nổi bật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về khí hậu, sinh vật,… của Liên bang Nga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.</w:t>
            </w:r>
          </w:p>
          <w:p w14:paraId="2A2E18D7">
            <w:pPr>
              <w:spacing w:after="0"/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color w:val="auto"/>
                <w:sz w:val="22"/>
                <w:szCs w:val="22"/>
                <w:lang w:val="vi-VN"/>
              </w:rPr>
            </w:pPr>
          </w:p>
        </w:tc>
        <w:tc>
          <w:tcPr>
            <w:tcW w:w="569" w:type="dxa"/>
            <w:shd w:val="clear" w:color="auto" w:fill="auto"/>
            <w:vAlign w:val="top"/>
          </w:tcPr>
          <w:p w14:paraId="57E4E5B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9B4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439DB9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FBC20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172C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2CD4B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58EB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F47D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3F062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7D1FB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FD08CB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73913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3" w:type="dxa"/>
            <w:shd w:val="clear" w:color="auto" w:fill="auto"/>
            <w:vAlign w:val="top"/>
          </w:tcPr>
          <w:p w14:paraId="51F0D21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BD940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183D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5089F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3C06B8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9" w:type="dxa"/>
            <w:shd w:val="clear" w:color="auto" w:fill="auto"/>
            <w:vAlign w:val="top"/>
          </w:tcPr>
          <w:p w14:paraId="67E946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shd w:val="clear" w:color="auto" w:fill="auto"/>
            <w:vAlign w:val="top"/>
          </w:tcPr>
          <w:p w14:paraId="7B482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D46F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503F0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A1A88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943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FC99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63A6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8B7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EAF68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5" w:type="dxa"/>
            <w:shd w:val="clear" w:color="auto" w:fill="auto"/>
            <w:vAlign w:val="top"/>
          </w:tcPr>
          <w:p w14:paraId="1944901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283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FC9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34DD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D044A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7F43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73713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80C3B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3C2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76593A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E614B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4C460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DC2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04B9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3746F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31892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E607A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E184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581E2AF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1862DF6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411B14C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5EA8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F62E0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64E1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22646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</w:tcPr>
          <w:p w14:paraId="56730E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16F0BBE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2C64AF0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65A488FC">
        <w:trPr>
          <w:trHeight w:val="1306" w:hRule="exact"/>
        </w:trPr>
        <w:tc>
          <w:tcPr>
            <w:tcW w:w="538" w:type="dxa"/>
            <w:vMerge w:val="continue"/>
            <w:tcBorders>
              <w:top w:val="single" w:color="000000" w:sz="4" w:space="0"/>
            </w:tcBorders>
          </w:tcPr>
          <w:p w14:paraId="489F394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continue"/>
            <w:tcBorders>
              <w:top w:val="single" w:color="000000" w:sz="4" w:space="0"/>
            </w:tcBorders>
          </w:tcPr>
          <w:p w14:paraId="1F659C3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shd w:val="clear" w:color="auto" w:fill="auto"/>
            <w:vAlign w:val="top"/>
          </w:tcPr>
          <w:p w14:paraId="18266C4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 w:val="0"/>
                <w:iCs/>
                <w:sz w:val="22"/>
                <w:szCs w:val="22"/>
                <w:lang w:val="en-US" w:eastAsia="vi-VN" w:bidi="vi-VN"/>
              </w:rPr>
              <w:t>1.2.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en-US" w:eastAsia="vi-VN" w:bidi="vi-VN"/>
              </w:rPr>
              <w:t xml:space="preserve"> Kinh tế Liên bang Nga </w:t>
            </w:r>
          </w:p>
        </w:tc>
        <w:tc>
          <w:tcPr>
            <w:tcW w:w="2689" w:type="dxa"/>
          </w:tcPr>
          <w:p w14:paraId="15DE69EB">
            <w:pPr>
              <w:spacing w:after="0" w:line="240" w:lineRule="auto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2711BBD3">
            <w:pPr>
              <w:spacing w:after="0" w:line="240" w:lineRule="auto"/>
              <w:ind w:firstLine="110" w:firstLineChars="50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đặc điểm nổi bật của các vùng kinh tế Liên bang Nga.</w:t>
            </w:r>
          </w:p>
        </w:tc>
        <w:tc>
          <w:tcPr>
            <w:tcW w:w="569" w:type="dxa"/>
            <w:shd w:val="clear" w:color="auto" w:fill="auto"/>
            <w:vAlign w:val="top"/>
          </w:tcPr>
          <w:p w14:paraId="2E365E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393546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2AD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F68D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330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0732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5B36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2AAE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D331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3" w:type="dxa"/>
            <w:shd w:val="clear" w:color="auto" w:fill="auto"/>
            <w:vAlign w:val="top"/>
          </w:tcPr>
          <w:p w14:paraId="462D0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9" w:type="dxa"/>
            <w:shd w:val="clear" w:color="auto" w:fill="auto"/>
            <w:vAlign w:val="top"/>
          </w:tcPr>
          <w:p w14:paraId="49383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shd w:val="clear" w:color="auto" w:fill="auto"/>
            <w:vAlign w:val="top"/>
          </w:tcPr>
          <w:p w14:paraId="5F1FB4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</w:t>
            </w:r>
          </w:p>
          <w:p w14:paraId="68182C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2289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7F60A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2413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5" w:type="dxa"/>
            <w:shd w:val="clear" w:color="auto" w:fill="auto"/>
            <w:vAlign w:val="top"/>
          </w:tcPr>
          <w:p w14:paraId="3BDF96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8DBC1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CF15B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107B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0715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004718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D8BCC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9BDF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C07FF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DCEA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6C01B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14D950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2693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9C6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0C6A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8D3DA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127D94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F6B1A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108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648C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CC67D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DBD7D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</w:tcPr>
          <w:p w14:paraId="76AB95C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2F9D31E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3C8F6F1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98CB16B">
        <w:trPr>
          <w:trHeight w:val="551" w:hRule="atLeast"/>
        </w:trPr>
        <w:tc>
          <w:tcPr>
            <w:tcW w:w="538" w:type="dxa"/>
            <w:vMerge w:val="restart"/>
          </w:tcPr>
          <w:p w14:paraId="7502947F">
            <w:pPr>
              <w:widowControl w:val="0"/>
              <w:autoSpaceDE w:val="0"/>
              <w:autoSpaceDN w:val="0"/>
              <w:spacing w:after="0" w:line="275" w:lineRule="exact"/>
              <w:ind w:left="17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1362" w:type="dxa"/>
            <w:vMerge w:val="restart"/>
            <w:vAlign w:val="top"/>
          </w:tcPr>
          <w:p w14:paraId="62045E00">
            <w:pPr>
              <w:widowControl w:val="0"/>
              <w:autoSpaceDE w:val="0"/>
              <w:autoSpaceDN w:val="0"/>
              <w:spacing w:after="0" w:line="275" w:lineRule="exact"/>
              <w:ind w:firstLine="100" w:firstLine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Chủ đề 2: </w:t>
            </w:r>
          </w:p>
          <w:p w14:paraId="439A33F0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Nhật Bản</w:t>
            </w:r>
          </w:p>
        </w:tc>
        <w:tc>
          <w:tcPr>
            <w:tcW w:w="1709" w:type="dxa"/>
            <w:shd w:val="clear" w:color="auto" w:fill="auto"/>
            <w:vAlign w:val="top"/>
          </w:tcPr>
          <w:p w14:paraId="680C04CD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iCs/>
                <w:kern w:val="2"/>
                <w:sz w:val="22"/>
                <w:szCs w:val="22"/>
                <w:lang w:val="en-US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sz w:val="22"/>
                <w:szCs w:val="22"/>
                <w:lang w:val="en-US" w:eastAsia="vi-VN" w:bidi="vi-VN"/>
              </w:rPr>
              <w:t xml:space="preserve">2.1. </w:t>
            </w:r>
            <w:r>
              <w:rPr>
                <w:rFonts w:hint="default" w:ascii="Times New Roman Regular" w:hAnsi="Times New Roman Regular" w:cs="Times New Roman Regular"/>
                <w:iCs/>
                <w:sz w:val="22"/>
                <w:szCs w:val="22"/>
                <w:lang w:val="en-US" w:eastAsia="vi-VN" w:bidi="vi-VN"/>
              </w:rPr>
              <w:t xml:space="preserve">Vị trí địa lí, điều kiện tự nhiên, dân cư và xã hội Nhật Bản </w:t>
            </w:r>
          </w:p>
        </w:tc>
        <w:tc>
          <w:tcPr>
            <w:tcW w:w="2689" w:type="dxa"/>
          </w:tcPr>
          <w:p w14:paraId="72224FC2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507EB800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Biết được đặc điểm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nổi bật về dân cư và xã hội Nhật Bản.</w:t>
            </w:r>
          </w:p>
          <w:p w14:paraId="4292C65A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một số đặc điểm về điều kiện tự nhiên và tài nguyên thiên nhiên Nhật Bản.</w:t>
            </w:r>
          </w:p>
          <w:p w14:paraId="0C7CB97B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3F634A96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Khái quát được đặc điểm chung về điều kiện tự nhiên và tài nguyên thiên nhiên Nhật Bản.</w:t>
            </w:r>
          </w:p>
          <w:p w14:paraId="16C23B43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</w:p>
          <w:p w14:paraId="56BFDFD9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Thu thập được nhiều tư liệu về tự nhiên Nhật Bản từ nhiều nguồn khác nhau.</w:t>
            </w:r>
          </w:p>
          <w:p w14:paraId="02695FD7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Phân tích được thế mạnh và hạn chế về tự nhiên Nhật Bản.</w:t>
            </w:r>
          </w:p>
          <w:p w14:paraId="0F0C06EA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Làm việc với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 bảng số liệu và thực hiện phép tính về dân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 cư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Nhật Bản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.</w:t>
            </w:r>
          </w:p>
        </w:tc>
        <w:tc>
          <w:tcPr>
            <w:tcW w:w="569" w:type="dxa"/>
            <w:shd w:val="clear" w:color="auto" w:fill="auto"/>
            <w:vAlign w:val="top"/>
          </w:tcPr>
          <w:p w14:paraId="2FB8D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B8A5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7C71BC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693DC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7845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3" w:type="dxa"/>
            <w:shd w:val="clear" w:color="auto" w:fill="auto"/>
            <w:vAlign w:val="top"/>
          </w:tcPr>
          <w:p w14:paraId="4C27F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DD40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9" w:type="dxa"/>
            <w:shd w:val="clear" w:color="auto" w:fill="auto"/>
            <w:vAlign w:val="top"/>
          </w:tcPr>
          <w:p w14:paraId="37A557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A78D8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346F4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B7D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56B96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shd w:val="clear" w:color="auto" w:fill="auto"/>
            <w:vAlign w:val="top"/>
          </w:tcPr>
          <w:p w14:paraId="7B85F6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F02E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95" w:type="dxa"/>
            <w:shd w:val="clear" w:color="auto" w:fill="auto"/>
            <w:vAlign w:val="top"/>
          </w:tcPr>
          <w:p w14:paraId="5D4E1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A4736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5" w:type="dxa"/>
            <w:shd w:val="clear" w:color="auto" w:fill="auto"/>
            <w:vAlign w:val="top"/>
          </w:tcPr>
          <w:p w14:paraId="17001B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B509E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7A3D3B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DB2F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3D803D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45B2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06DD4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6F84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A2C11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7A250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2C0B5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18E909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3F11377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1288EA2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4345EF3C">
        <w:trPr>
          <w:trHeight w:val="1315" w:hRule="exact"/>
        </w:trPr>
        <w:tc>
          <w:tcPr>
            <w:tcW w:w="538" w:type="dxa"/>
            <w:vMerge w:val="continue"/>
          </w:tcPr>
          <w:p w14:paraId="157F0D0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continue"/>
          </w:tcPr>
          <w:p w14:paraId="462346AB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25ADD65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kern w:val="2"/>
                <w:sz w:val="22"/>
                <w:szCs w:val="22"/>
                <w:lang w:val="vi-VN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>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>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 w:val="0"/>
                <w:bCs/>
                <w:color w:val="000000"/>
                <w:sz w:val="22"/>
                <w:szCs w:val="22"/>
                <w:lang w:val="vi-VN"/>
              </w:rPr>
              <w:t>Kinh tế Nhật Bản</w:t>
            </w:r>
          </w:p>
        </w:tc>
        <w:tc>
          <w:tcPr>
            <w:tcW w:w="2689" w:type="dxa"/>
            <w:tcBorders>
              <w:bottom w:val="single" w:color="auto" w:sz="4" w:space="0"/>
            </w:tcBorders>
          </w:tcPr>
          <w:p w14:paraId="4CF83EA8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 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2D790CC5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tình hình phát triển kinh tế chung của Nhật Bản.</w:t>
            </w:r>
          </w:p>
          <w:p w14:paraId="66408141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</w:p>
          <w:p w14:paraId="6A6095A1">
            <w:pPr>
              <w:widowControl w:val="0"/>
              <w:autoSpaceDE w:val="0"/>
              <w:autoSpaceDN w:val="0"/>
              <w:spacing w:after="0" w:line="257" w:lineRule="exact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color w:val="auto"/>
                <w:sz w:val="22"/>
                <w:szCs w:val="22"/>
                <w:lang w:val="vi-VN"/>
              </w:rPr>
            </w:pPr>
          </w:p>
          <w:p w14:paraId="0E6B6EA4">
            <w:pPr>
              <w:widowControl w:val="0"/>
              <w:autoSpaceDE w:val="0"/>
              <w:autoSpaceDN w:val="0"/>
              <w:spacing w:after="0" w:line="257" w:lineRule="exact"/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color w:val="auto"/>
                <w:sz w:val="22"/>
                <w:szCs w:val="22"/>
                <w:lang w:val="vi-VN"/>
              </w:rPr>
            </w:pPr>
          </w:p>
          <w:p w14:paraId="01B7E3DE">
            <w:pPr>
              <w:widowControl w:val="0"/>
              <w:autoSpaceDE w:val="0"/>
              <w:autoSpaceDN w:val="0"/>
              <w:spacing w:after="0" w:line="257" w:lineRule="exact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color w:val="auto"/>
                <w:sz w:val="22"/>
                <w:szCs w:val="22"/>
                <w:lang w:val="vi-VN"/>
              </w:rPr>
            </w:pPr>
          </w:p>
          <w:p w14:paraId="45E4543F">
            <w:pPr>
              <w:widowControl w:val="0"/>
              <w:autoSpaceDE w:val="0"/>
              <w:autoSpaceDN w:val="0"/>
              <w:spacing w:after="0" w:line="257" w:lineRule="exact"/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color w:val="auto"/>
                <w:sz w:val="22"/>
                <w:szCs w:val="22"/>
                <w:lang w:val="vi-VN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EC9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E2362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314206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FF3F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58E2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8D8F6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112FF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07405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A522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B149A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3C2C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5C6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3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30920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091FD4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CD8A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8662F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5D196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F30C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5B4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7AA11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030F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659A9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2989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2C62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6DF31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FEC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004A1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B7C4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7317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3DB80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5572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AE97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129F1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F61B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8A8FB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8E25F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B9A97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FCB5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5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B1307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3C7CB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BD94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96140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2E66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4F76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6C6C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A8C22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5F1E8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EF5B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2E49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DCECE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26B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1DE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0F53F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DC0E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6821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82F58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66DE6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8CDC1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E2F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038C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250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AB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3441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EB00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71EC0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EA9AA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D453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2FB31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BEFC6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C152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589D7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32BE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6E045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04C55A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22591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D2FC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8D094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5F97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FE5E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C6DB0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5BF44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EC64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E8BE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B38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198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64E2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4E8E2C2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3F4132C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C476AE5">
        <w:trPr>
          <w:trHeight w:val="551" w:hRule="atLeast"/>
        </w:trPr>
        <w:tc>
          <w:tcPr>
            <w:tcW w:w="538" w:type="dxa"/>
            <w:vMerge w:val="restart"/>
          </w:tcPr>
          <w:p w14:paraId="6CF79C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  <w:p w14:paraId="580054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3203D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3B64C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8785E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91FC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E3220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20B3B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3DC11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C40E4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21CC6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8427E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41C13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FAF8D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BE4BA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D258D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119D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F0BCF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30D89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59E0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B837E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C4605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67DF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DB35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9CEF1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D7391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FA907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621FA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AE9EE9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restart"/>
          </w:tcPr>
          <w:p w14:paraId="724358F0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 đề 3: CHND Trung Hoa (Trung Quốc)</w:t>
            </w:r>
          </w:p>
          <w:p w14:paraId="63444F98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3B606E4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A761A27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31DCA46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93983E0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F4015A2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B0DA714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2CBBEE8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55A53B3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FB5ED6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0310EDD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AE4822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558830C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3437859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2BA896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1C1B619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08CE081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56429FE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C35322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DB2723F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6FC4C43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EEC4CB8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87AAE4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88EC2E9">
            <w:pPr>
              <w:widowControl w:val="0"/>
              <w:autoSpaceDE w:val="0"/>
              <w:autoSpaceDN w:val="0"/>
              <w:spacing w:after="0" w:line="240" w:lineRule="auto"/>
              <w:ind w:left="110" w:hanging="110" w:hanging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shd w:val="clear" w:color="auto" w:fill="auto"/>
            <w:vAlign w:val="top"/>
          </w:tcPr>
          <w:p w14:paraId="1CB7EE32">
            <w:pPr>
              <w:spacing w:after="0"/>
              <w:rPr>
                <w:rFonts w:hint="default" w:ascii="Times New Roman Regular" w:hAnsi="Times New Roman Regular" w:eastAsia="Times New Roman" w:cs="Times New Roman Regular"/>
                <w:color w:val="000000"/>
                <w:kern w:val="2"/>
                <w:sz w:val="22"/>
                <w:szCs w:val="22"/>
                <w:lang w:val="en-US" w:eastAsia="en-US" w:bidi="ar-SA"/>
                <w14:ligatures w14:val="standardContextual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vi-VN"/>
              </w:rPr>
              <w:t>3.1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iCs/>
                <w:sz w:val="22"/>
                <w:szCs w:val="22"/>
                <w:lang w:val="en-US" w:eastAsia="vi-VN" w:bidi="vi-VN"/>
              </w:rPr>
              <w:t>Vị trí địa lí, điều kiện tự nhiên, dân cư và xã hội Trung Quốc</w:t>
            </w:r>
          </w:p>
        </w:tc>
        <w:tc>
          <w:tcPr>
            <w:tcW w:w="2689" w:type="dxa"/>
          </w:tcPr>
          <w:p w14:paraId="65F193EA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1D60FF38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Biết được đặc điểm vị trí địa lí, phạm vi lãnh thổ của Trung Quốc.</w:t>
            </w:r>
          </w:p>
          <w:p w14:paraId="5B32835C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các dạng địa hình chủ yếu của miền Đông và miền Tây Trung Quốc.</w:t>
            </w:r>
          </w:p>
          <w:p w14:paraId="2E375716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1C069225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Trình bày được đặc điểm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về dân cư và xã hội Trung Quốc.</w:t>
            </w:r>
          </w:p>
          <w:p w14:paraId="69D3366D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</w:p>
          <w:p w14:paraId="7EA162EE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Phân tích được hệ quả của việc chênh lệch giới tính ở Trung Quốc.</w:t>
            </w:r>
          </w:p>
        </w:tc>
        <w:tc>
          <w:tcPr>
            <w:tcW w:w="569" w:type="dxa"/>
            <w:shd w:val="clear" w:color="auto" w:fill="auto"/>
            <w:vAlign w:val="top"/>
          </w:tcPr>
          <w:p w14:paraId="44C18A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462CB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  <w:p w14:paraId="24BEF2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79373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7168E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2CA0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38D2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F9C8D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C2458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AD54C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B86F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3" w:type="dxa"/>
            <w:shd w:val="clear" w:color="auto" w:fill="auto"/>
            <w:vAlign w:val="top"/>
          </w:tcPr>
          <w:p w14:paraId="6FF5E2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239B7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A71B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573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6895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9059E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180D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B8ED5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9" w:type="dxa"/>
            <w:shd w:val="clear" w:color="auto" w:fill="auto"/>
            <w:vAlign w:val="top"/>
          </w:tcPr>
          <w:p w14:paraId="21A6AD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shd w:val="clear" w:color="auto" w:fill="auto"/>
            <w:vAlign w:val="top"/>
          </w:tcPr>
          <w:p w14:paraId="1258E9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5" w:type="dxa"/>
            <w:shd w:val="clear" w:color="auto" w:fill="auto"/>
            <w:vAlign w:val="top"/>
          </w:tcPr>
          <w:p w14:paraId="78009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4ABA0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5CFDB6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0C56A3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386B3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28D3F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24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BB863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D8BF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3FFF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5251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CD0A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C0DC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6BE0EB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2EA4E6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403E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71FA6F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EE0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7B49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DDBB1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073235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6385C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62CCC3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3A9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96D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3D2A060A">
        <w:trPr>
          <w:trHeight w:val="530" w:hRule="atLeast"/>
        </w:trPr>
        <w:tc>
          <w:tcPr>
            <w:tcW w:w="538" w:type="dxa"/>
            <w:vMerge w:val="continue"/>
          </w:tcPr>
          <w:p w14:paraId="4ADC901C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continue"/>
          </w:tcPr>
          <w:p w14:paraId="0A914F80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shd w:val="clear" w:color="auto" w:fill="auto"/>
            <w:vAlign w:val="top"/>
          </w:tcPr>
          <w:p w14:paraId="6180498F">
            <w:pPr>
              <w:widowControl w:val="0"/>
              <w:autoSpaceDE w:val="0"/>
              <w:autoSpaceDN w:val="0"/>
              <w:spacing w:after="0" w:line="240" w:lineRule="auto"/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vi-VN"/>
              </w:rPr>
              <w:t>3.2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vi-VN"/>
              </w:rPr>
              <w:t xml:space="preserve">Kinh tế Trung </w:t>
            </w:r>
          </w:p>
          <w:p w14:paraId="03A3A65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vi-VN"/>
              </w:rPr>
              <w:t>Quốc</w:t>
            </w:r>
          </w:p>
        </w:tc>
        <w:tc>
          <w:tcPr>
            <w:tcW w:w="2689" w:type="dxa"/>
          </w:tcPr>
          <w:p w14:paraId="558C01F5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0F2127D9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Biết được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đặc điểm và xu hướng phát triển ngành nông nghiệp Trung Quốc.</w:t>
            </w:r>
          </w:p>
          <w:p w14:paraId="7757C919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42DB0C22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Trình bày được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những thế mạnh về du lịch và giáo dục Trung Quốc.</w:t>
            </w:r>
          </w:p>
          <w:p w14:paraId="790C7541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/>
                <w:bCs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/>
                <w:bCs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</w:p>
          <w:p w14:paraId="0E1D8D09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Đọc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bảng số liệu, thực hiện được các phép tính về KT-XH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Trung Quốc.</w:t>
            </w:r>
          </w:p>
        </w:tc>
        <w:tc>
          <w:tcPr>
            <w:tcW w:w="569" w:type="dxa"/>
            <w:shd w:val="clear" w:color="auto" w:fill="auto"/>
            <w:vAlign w:val="top"/>
          </w:tcPr>
          <w:p w14:paraId="2D8D6A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C3CF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26A997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A2A0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F374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0E3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9C98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16003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95952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7D9D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E970D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3" w:type="dxa"/>
            <w:shd w:val="clear" w:color="auto" w:fill="auto"/>
            <w:vAlign w:val="top"/>
          </w:tcPr>
          <w:p w14:paraId="33F923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6A1A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89" w:type="dxa"/>
            <w:shd w:val="clear" w:color="auto" w:fill="auto"/>
            <w:vAlign w:val="top"/>
          </w:tcPr>
          <w:p w14:paraId="77D4B2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shd w:val="clear" w:color="auto" w:fill="auto"/>
            <w:vAlign w:val="top"/>
          </w:tcPr>
          <w:p w14:paraId="35CD1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5" w:type="dxa"/>
            <w:shd w:val="clear" w:color="auto" w:fill="auto"/>
            <w:vAlign w:val="top"/>
          </w:tcPr>
          <w:p w14:paraId="1887D8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E8F01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3F457A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677A7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5F5F0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9C93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5C4A80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2170DB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D257D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8A9E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2B84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EB4B4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90F8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1AB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480E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2D8C0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D86B8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13FFA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6C6ED3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25F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85D55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2FAD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440B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C3E0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FBA9A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3DC1A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77D4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06084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E7DD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37581C98">
        <w:trPr>
          <w:trHeight w:val="2427" w:hRule="atLeast"/>
        </w:trPr>
        <w:tc>
          <w:tcPr>
            <w:tcW w:w="538" w:type="dxa"/>
            <w:vMerge w:val="restart"/>
          </w:tcPr>
          <w:p w14:paraId="26885931">
            <w:pPr>
              <w:widowControl w:val="0"/>
              <w:autoSpaceDE w:val="0"/>
              <w:autoSpaceDN w:val="0"/>
              <w:spacing w:before="23"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1362" w:type="dxa"/>
            <w:vMerge w:val="restart"/>
          </w:tcPr>
          <w:p w14:paraId="0E353FFF">
            <w:pPr>
              <w:widowControl w:val="0"/>
              <w:autoSpaceDE w:val="0"/>
              <w:autoSpaceDN w:val="0"/>
              <w:spacing w:after="0" w:line="240" w:lineRule="auto"/>
              <w:ind w:left="220" w:leftChars="100" w:firstLine="0" w:firstLineChars="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 đề 4: CH Nam Phi</w:t>
            </w:r>
          </w:p>
        </w:tc>
        <w:tc>
          <w:tcPr>
            <w:tcW w:w="1709" w:type="dxa"/>
            <w:tcBorders>
              <w:bottom w:val="single" w:color="auto" w:sz="4" w:space="0"/>
            </w:tcBorders>
          </w:tcPr>
          <w:p w14:paraId="0FFF1603">
            <w:pPr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vi-V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4.1.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V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>ị trí địa lí, điều kiện tự nhiên, dân cư và xã hội CH Nam Phi</w:t>
            </w:r>
          </w:p>
        </w:tc>
        <w:tc>
          <w:tcPr>
            <w:tcW w:w="2689" w:type="dxa"/>
          </w:tcPr>
          <w:p w14:paraId="3DC71F68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53426C24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đặc điểm nổi bật về tự nhiên của CH Nam Phi.</w:t>
            </w:r>
          </w:p>
          <w:p w14:paraId="27DFE282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đặc điể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en-US"/>
              </w:rPr>
              <w:t>m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 dân cư và xã hội CH Nam Phi.</w:t>
            </w:r>
          </w:p>
          <w:p w14:paraId="2AD5CF1D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/>
                <w:bCs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-</w:t>
            </w:r>
            <w:r>
              <w:rPr>
                <w:rStyle w:val="7"/>
                <w:rFonts w:hint="default" w:ascii="Times New Roman Regular" w:hAnsi="Times New Roman Regular" w:cs="Times New Roman Regular"/>
                <w:b/>
                <w:bCs/>
                <w:i w:val="0"/>
                <w:color w:val="auto"/>
                <w:sz w:val="22"/>
                <w:szCs w:val="22"/>
                <w:lang w:val="vi-VN"/>
              </w:rPr>
              <w:t xml:space="preserve"> Vận dụng: </w:t>
            </w:r>
          </w:p>
          <w:p w14:paraId="595B8FA6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Làm việc với bảng số liệu, thực hiện được các phép tính về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dân cư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CH Nam Phi.</w:t>
            </w:r>
          </w:p>
        </w:tc>
        <w:tc>
          <w:tcPr>
            <w:tcW w:w="569" w:type="dxa"/>
            <w:shd w:val="clear" w:color="auto" w:fill="auto"/>
            <w:vAlign w:val="top"/>
          </w:tcPr>
          <w:p w14:paraId="1ADFB8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23" w:type="dxa"/>
            <w:shd w:val="clear" w:color="auto" w:fill="auto"/>
            <w:vAlign w:val="top"/>
          </w:tcPr>
          <w:p w14:paraId="228F14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9" w:type="dxa"/>
            <w:shd w:val="clear" w:color="auto" w:fill="auto"/>
            <w:vAlign w:val="top"/>
          </w:tcPr>
          <w:p w14:paraId="795C2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shd w:val="clear" w:color="auto" w:fill="auto"/>
            <w:vAlign w:val="top"/>
          </w:tcPr>
          <w:p w14:paraId="52E431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5" w:type="dxa"/>
            <w:shd w:val="clear" w:color="auto" w:fill="auto"/>
            <w:vAlign w:val="top"/>
          </w:tcPr>
          <w:p w14:paraId="324C8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0180AF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783F2D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58B8A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5FDBD8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22EF60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549F50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7E865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90DFC9B">
        <w:trPr>
          <w:trHeight w:val="1234" w:hRule="atLeast"/>
        </w:trPr>
        <w:tc>
          <w:tcPr>
            <w:tcW w:w="538" w:type="dxa"/>
            <w:vMerge w:val="continue"/>
          </w:tcPr>
          <w:p w14:paraId="40CD5CBB">
            <w:pPr>
              <w:widowControl w:val="0"/>
              <w:autoSpaceDE w:val="0"/>
              <w:autoSpaceDN w:val="0"/>
              <w:spacing w:before="23"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2" w:type="dxa"/>
            <w:vMerge w:val="continue"/>
            <w:tcBorders>
              <w:bottom w:val="single" w:color="auto" w:sz="4" w:space="0"/>
            </w:tcBorders>
          </w:tcPr>
          <w:p w14:paraId="0771F9AA">
            <w:pPr>
              <w:widowControl w:val="0"/>
              <w:autoSpaceDE w:val="0"/>
              <w:autoSpaceDN w:val="0"/>
              <w:spacing w:after="0" w:line="240" w:lineRule="auto"/>
              <w:ind w:left="220" w:leftChars="100" w:firstLine="0" w:firstLineChars="0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09" w:type="dxa"/>
            <w:tcBorders>
              <w:top w:val="single" w:color="auto" w:sz="4" w:space="0"/>
              <w:bottom w:val="single" w:color="auto" w:sz="4" w:space="0"/>
            </w:tcBorders>
          </w:tcPr>
          <w:p w14:paraId="0E0A876B">
            <w:pPr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4.2.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Kinh tế CH Nam Phi </w:t>
            </w:r>
          </w:p>
        </w:tc>
        <w:tc>
          <w:tcPr>
            <w:tcW w:w="2689" w:type="dxa"/>
            <w:tcBorders>
              <w:top w:val="single" w:color="auto" w:sz="4" w:space="0"/>
              <w:bottom w:val="single" w:color="auto" w:sz="4" w:space="0"/>
            </w:tcBorders>
          </w:tcPr>
          <w:p w14:paraId="261985F5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5789F16C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Biết được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đặc điểm và sự chuyển dịch cơ cấu GDP CH Nam Phi.</w:t>
            </w:r>
          </w:p>
          <w:p w14:paraId="71E33799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đặc điểm, xu hướng phát triển ngành công nghiệp CH Nam Phi.</w:t>
            </w:r>
          </w:p>
          <w:p w14:paraId="3809B5AE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Làm việc với bảng số liệu, thực hiện được các phép tính về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 ngoại thương CH Nam Phi. </w:t>
            </w:r>
          </w:p>
          <w:p w14:paraId="38FD8B8C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46C3D993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 Xác định được các mặt hàng xuất, nhập khẩu chủ đạo của CH Nam Phi.</w:t>
            </w:r>
          </w:p>
          <w:p w14:paraId="69C11984">
            <w:pPr>
              <w:spacing w:after="0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Xác định được ngành công nghiệp mũi nhọn của CH Nam Phi.</w:t>
            </w:r>
          </w:p>
          <w:p w14:paraId="38AF88DF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Style w:val="7"/>
                <w:rFonts w:hint="default" w:ascii="Times New Roman Regular" w:hAnsi="Times New Roman Regular" w:cs="Times New Roman Regular"/>
                <w:b/>
                <w:bCs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/>
                <w:bCs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</w:p>
          <w:p w14:paraId="119BE837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Giải thích được sự phân bố các trung tâm công nghiệp CH Nam Phi.</w:t>
            </w:r>
          </w:p>
        </w:tc>
        <w:tc>
          <w:tcPr>
            <w:tcW w:w="569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1325F0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23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1776CC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89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028050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0BF76E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95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656B65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5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2433B1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31DF80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9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1A0DAF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08AC15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6739F4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2F1E7B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314851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FC7F620">
        <w:trPr>
          <w:trHeight w:val="323" w:hRule="atLeast"/>
        </w:trPr>
        <w:tc>
          <w:tcPr>
            <w:tcW w:w="3609" w:type="dxa"/>
            <w:gridSpan w:val="3"/>
          </w:tcPr>
          <w:p w14:paraId="0CD2DE8C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</w:p>
        </w:tc>
        <w:tc>
          <w:tcPr>
            <w:tcW w:w="2689" w:type="dxa"/>
          </w:tcPr>
          <w:p w14:paraId="10B055B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69" w:type="dxa"/>
            <w:shd w:val="clear" w:color="auto" w:fill="auto"/>
            <w:vAlign w:val="top"/>
          </w:tcPr>
          <w:p w14:paraId="57D3F6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10</w:t>
            </w:r>
          </w:p>
        </w:tc>
        <w:tc>
          <w:tcPr>
            <w:tcW w:w="623" w:type="dxa"/>
            <w:shd w:val="clear" w:color="auto" w:fill="auto"/>
            <w:vAlign w:val="top"/>
          </w:tcPr>
          <w:p w14:paraId="79A7B4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89" w:type="dxa"/>
            <w:shd w:val="clear" w:color="auto" w:fill="auto"/>
            <w:vAlign w:val="top"/>
          </w:tcPr>
          <w:p w14:paraId="31C1B4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49" w:type="dxa"/>
            <w:shd w:val="clear" w:color="auto" w:fill="auto"/>
            <w:vAlign w:val="top"/>
          </w:tcPr>
          <w:p w14:paraId="6F46E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695" w:type="dxa"/>
            <w:shd w:val="clear" w:color="auto" w:fill="auto"/>
            <w:vAlign w:val="top"/>
          </w:tcPr>
          <w:p w14:paraId="0E33A4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5" w:type="dxa"/>
            <w:shd w:val="clear" w:color="auto" w:fill="auto"/>
            <w:vAlign w:val="top"/>
          </w:tcPr>
          <w:p w14:paraId="6E417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61262B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9" w:type="dxa"/>
            <w:shd w:val="clear" w:color="auto" w:fill="auto"/>
            <w:vAlign w:val="top"/>
          </w:tcPr>
          <w:p w14:paraId="10550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95BD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43A7C9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16D8BD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4" w:type="dxa"/>
            <w:shd w:val="clear" w:color="auto" w:fill="auto"/>
            <w:vAlign w:val="top"/>
          </w:tcPr>
          <w:p w14:paraId="13ECD5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</w:tr>
      <w:tr w14:paraId="31C227F6">
        <w:trPr>
          <w:trHeight w:val="275" w:hRule="atLeast"/>
        </w:trPr>
        <w:tc>
          <w:tcPr>
            <w:tcW w:w="3609" w:type="dxa"/>
            <w:gridSpan w:val="3"/>
          </w:tcPr>
          <w:p w14:paraId="353A2D46">
            <w:pPr>
              <w:widowControl w:val="0"/>
              <w:autoSpaceDE w:val="0"/>
              <w:autoSpaceDN w:val="0"/>
              <w:spacing w:after="0" w:line="256" w:lineRule="exact"/>
              <w:ind w:left="1958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  <w:tc>
          <w:tcPr>
            <w:tcW w:w="2689" w:type="dxa"/>
          </w:tcPr>
          <w:p w14:paraId="13E7B5D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81" w:type="dxa"/>
            <w:gridSpan w:val="3"/>
          </w:tcPr>
          <w:p w14:paraId="3B36CF2B">
            <w:pPr>
              <w:widowControl w:val="0"/>
              <w:autoSpaceDE w:val="0"/>
              <w:autoSpaceDN w:val="0"/>
              <w:spacing w:after="0" w:line="256" w:lineRule="exact"/>
              <w:ind w:left="1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2049" w:type="dxa"/>
            <w:gridSpan w:val="3"/>
          </w:tcPr>
          <w:p w14:paraId="40B67FF5">
            <w:pPr>
              <w:widowControl w:val="0"/>
              <w:autoSpaceDE w:val="0"/>
              <w:autoSpaceDN w:val="0"/>
              <w:spacing w:after="0" w:line="256" w:lineRule="exact"/>
              <w:ind w:left="20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81" w:type="dxa"/>
            <w:gridSpan w:val="3"/>
          </w:tcPr>
          <w:p w14:paraId="3457C3F4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79" w:type="dxa"/>
            <w:gridSpan w:val="3"/>
          </w:tcPr>
          <w:p w14:paraId="26053B56">
            <w:pPr>
              <w:widowControl w:val="0"/>
              <w:autoSpaceDE w:val="0"/>
              <w:autoSpaceDN w:val="0"/>
              <w:spacing w:after="0" w:line="256" w:lineRule="exact"/>
              <w:ind w:left="25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</w:tr>
      <w:tr w14:paraId="1A360E62">
        <w:trPr>
          <w:trHeight w:val="277" w:hRule="atLeast"/>
        </w:trPr>
        <w:tc>
          <w:tcPr>
            <w:tcW w:w="3609" w:type="dxa"/>
            <w:gridSpan w:val="3"/>
          </w:tcPr>
          <w:p w14:paraId="0083DA6B">
            <w:pPr>
              <w:widowControl w:val="0"/>
              <w:autoSpaceDE w:val="0"/>
              <w:autoSpaceDN w:val="0"/>
              <w:spacing w:after="0" w:line="258" w:lineRule="exact"/>
              <w:ind w:right="87"/>
              <w:jc w:val="right"/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</w:tc>
        <w:tc>
          <w:tcPr>
            <w:tcW w:w="2689" w:type="dxa"/>
          </w:tcPr>
          <w:p w14:paraId="5D5EEA6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81" w:type="dxa"/>
            <w:gridSpan w:val="3"/>
          </w:tcPr>
          <w:p w14:paraId="1D5244DD">
            <w:pPr>
              <w:widowControl w:val="0"/>
              <w:autoSpaceDE w:val="0"/>
              <w:autoSpaceDN w:val="0"/>
              <w:spacing w:after="0" w:line="258" w:lineRule="exact"/>
              <w:ind w:left="1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0</w:t>
            </w:r>
          </w:p>
        </w:tc>
        <w:tc>
          <w:tcPr>
            <w:tcW w:w="2049" w:type="dxa"/>
            <w:gridSpan w:val="3"/>
          </w:tcPr>
          <w:p w14:paraId="78288502">
            <w:pPr>
              <w:widowControl w:val="0"/>
              <w:autoSpaceDE w:val="0"/>
              <w:autoSpaceDN w:val="0"/>
              <w:spacing w:after="0" w:line="258" w:lineRule="exact"/>
              <w:ind w:left="20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81" w:type="dxa"/>
            <w:gridSpan w:val="3"/>
          </w:tcPr>
          <w:p w14:paraId="45839CCE">
            <w:pPr>
              <w:widowControl w:val="0"/>
              <w:autoSpaceDE w:val="0"/>
              <w:autoSpaceDN w:val="0"/>
              <w:spacing w:after="0" w:line="258" w:lineRule="exact"/>
              <w:ind w:left="24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79" w:type="dxa"/>
            <w:gridSpan w:val="3"/>
          </w:tcPr>
          <w:p w14:paraId="65236712">
            <w:pPr>
              <w:widowControl w:val="0"/>
              <w:autoSpaceDE w:val="0"/>
              <w:autoSpaceDN w:val="0"/>
              <w:spacing w:after="0" w:line="258" w:lineRule="exact"/>
              <w:ind w:left="25"/>
              <w:jc w:val="center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</w:tr>
    </w:tbl>
    <w:p w14:paraId="14A1486E">
      <w:pPr>
        <w:widowControl w:val="0"/>
        <w:autoSpaceDE w:val="0"/>
        <w:autoSpaceDN w:val="0"/>
        <w:spacing w:after="0" w:line="240" w:lineRule="auto"/>
        <w:rPr>
          <w:rFonts w:hint="default" w:ascii="Times New Roman Regular" w:hAnsi="Times New Roman Regular" w:eastAsia="Times New Roman" w:cs="Times New Roman Regular"/>
          <w:b/>
          <w:color w:val="000000" w:themeColor="text1"/>
          <w:kern w:val="0"/>
          <w:sz w:val="22"/>
          <w:szCs w:val="22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tbl>
      <w:tblPr>
        <w:tblStyle w:val="6"/>
        <w:tblpPr w:leftFromText="180" w:rightFromText="180" w:vertAnchor="text" w:horzAnchor="page" w:tblpX="1009" w:tblpY="1000"/>
        <w:tblOverlap w:val="never"/>
        <w:tblW w:w="140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9"/>
        <w:gridCol w:w="4792"/>
        <w:gridCol w:w="4794"/>
      </w:tblGrid>
      <w:tr w14:paraId="76E7F64B">
        <w:trPr>
          <w:trHeight w:val="990" w:hRule="atLeast"/>
          <w:jc w:val="center"/>
        </w:trPr>
        <w:tc>
          <w:tcPr>
            <w:tcW w:w="4499" w:type="dxa"/>
          </w:tcPr>
          <w:p w14:paraId="576887FB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  <w:t>Duyệt của BGH</w:t>
            </w:r>
          </w:p>
          <w:p w14:paraId="6A45776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</w:p>
          <w:p w14:paraId="6AC11E1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</w:p>
          <w:p w14:paraId="25C5324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</w:p>
          <w:p w14:paraId="4F76556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</w:p>
        </w:tc>
        <w:tc>
          <w:tcPr>
            <w:tcW w:w="4792" w:type="dxa"/>
          </w:tcPr>
          <w:p w14:paraId="7E97DED5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  <w:t>GV phản biện</w:t>
            </w:r>
          </w:p>
        </w:tc>
        <w:tc>
          <w:tcPr>
            <w:tcW w:w="4794" w:type="dxa"/>
          </w:tcPr>
          <w:p w14:paraId="0AE3C387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  <w:t>GV ra đề</w:t>
            </w:r>
          </w:p>
        </w:tc>
      </w:tr>
      <w:tr w14:paraId="69C92305">
        <w:trPr>
          <w:trHeight w:val="495" w:hRule="atLeast"/>
          <w:jc w:val="center"/>
        </w:trPr>
        <w:tc>
          <w:tcPr>
            <w:tcW w:w="4499" w:type="dxa"/>
          </w:tcPr>
          <w:p w14:paraId="22BF5EB7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  <w:t>Trần Văn Nghĩa</w:t>
            </w:r>
          </w:p>
        </w:tc>
        <w:tc>
          <w:tcPr>
            <w:tcW w:w="4792" w:type="dxa"/>
          </w:tcPr>
          <w:p w14:paraId="3EDFB57F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  <w:t>Alăng Thị An</w:t>
            </w:r>
          </w:p>
        </w:tc>
        <w:tc>
          <w:tcPr>
            <w:tcW w:w="4794" w:type="dxa"/>
          </w:tcPr>
          <w:p w14:paraId="6119D725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2"/>
                <w:szCs w:val="22"/>
                <w:vertAlign w:val="baseline"/>
                <w:lang w:val="vi-VN"/>
              </w:rPr>
              <w:t>Đinh Thị Vân</w:t>
            </w:r>
          </w:p>
        </w:tc>
      </w:tr>
    </w:tbl>
    <w:p w14:paraId="79723F4D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06C38035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4459CB8E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363CBDCA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652A18E4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18428C21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2140DD52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7941D2B1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5F69C995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07F5A264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079AC28D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7848685C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0F62C883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3E600771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p w14:paraId="72B54B71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tbl>
      <w:tblPr>
        <w:tblStyle w:val="3"/>
        <w:tblpPr w:leftFromText="180" w:rightFromText="180" w:vertAnchor="page" w:horzAnchor="margin" w:tblpXSpec="center" w:tblpY="1117"/>
        <w:tblW w:w="10509" w:type="dxa"/>
        <w:tblInd w:w="-1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1"/>
        <w:gridCol w:w="6378"/>
      </w:tblGrid>
      <w:tr w14:paraId="4B55F215">
        <w:trPr>
          <w:trHeight w:val="1845" w:hRule="atLeast"/>
        </w:trPr>
        <w:tc>
          <w:tcPr>
            <w:tcW w:w="4131" w:type="dxa"/>
          </w:tcPr>
          <w:p w14:paraId="02FFED95">
            <w:pPr>
              <w:spacing w:before="60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SỞ GD&amp;ĐT TỈNH QUẢNG NAM</w:t>
            </w:r>
          </w:p>
          <w:p w14:paraId="2F4A2926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TRƯỜNG THPT ÂU CƠ</w:t>
            </w:r>
          </w:p>
          <w:p w14:paraId="4B195D3D">
            <w:pP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34925</wp:posOffset>
                      </wp:positionV>
                      <wp:extent cx="990600" cy="0"/>
                      <wp:effectExtent l="0" t="6350" r="0" b="6350"/>
                      <wp:wrapNone/>
                      <wp:docPr id="8805266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o:spt="20" style="position:absolute;left:0pt;margin-left:53.85pt;margin-top:2.75pt;height:0pt;width:78pt;z-index:251660288;mso-width-relative:page;mso-height-relative:page;" filled="f" stroked="t" coordsize="21600,21600" o:gfxdata="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+BaqJdMAAAAHAQAADwAAAAAAAAABACAAAAAi&#10;AAAAZHJzL2Rvd25yZXYueG1sUEsBAhQAFAAAAAgAh07iQGp4nofWAQAAswMAAA4AAAAAAAAAAQAg&#10;AAAAI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378" w:type="dxa"/>
          </w:tcPr>
          <w:p w14:paraId="271AD41D">
            <w:pPr>
              <w:spacing w:before="60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KIỂM TRA 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CUỐI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KỲ I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I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NĂM HỌC 202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-202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5</w:t>
            </w:r>
          </w:p>
          <w:p w14:paraId="4B48260A">
            <w:pPr>
              <w:spacing w:before="60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Môn: </w:t>
            </w:r>
            <w:r>
              <w:rPr>
                <w:rFonts w:hint="default" w:ascii="Times New Roman Bold" w:hAnsi="Times New Roman Bold" w:cs="Times New Roman Bold"/>
                <w:b/>
                <w:bCs w:val="0"/>
                <w:color w:val="FF0000"/>
                <w:sz w:val="26"/>
                <w:szCs w:val="26"/>
              </w:rPr>
              <w:t>Địa lí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-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Lớp </w:t>
            </w:r>
            <w:r>
              <w:rPr>
                <w:rFonts w:hint="default" w:ascii="Times New Roman Bold" w:hAnsi="Times New Roman Bold" w:cs="Times New Roman Bold"/>
                <w:b/>
                <w:bCs w:val="0"/>
                <w:color w:val="FF0000"/>
                <w:sz w:val="26"/>
                <w:szCs w:val="26"/>
              </w:rPr>
              <w:t>1</w:t>
            </w:r>
            <w:r>
              <w:rPr>
                <w:rFonts w:hint="default" w:ascii="Times New Roman Bold" w:hAnsi="Times New Roman Bold" w:cs="Times New Roman Bold"/>
                <w:b/>
                <w:bCs w:val="0"/>
                <w:color w:val="FF0000"/>
                <w:sz w:val="26"/>
                <w:szCs w:val="26"/>
                <w:lang w:val="en-US"/>
              </w:rPr>
              <w:t>1</w:t>
            </w:r>
          </w:p>
          <w:p w14:paraId="29E82EBE">
            <w:pPr>
              <w:spacing w:before="60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7E829425">
      <w:pPr>
        <w:tabs>
          <w:tab w:val="left" w:leader="dot" w:pos="6804"/>
          <w:tab w:val="left" w:leader="dot" w:pos="9214"/>
        </w:tabs>
        <w:rPr>
          <w:rFonts w:hint="default" w:ascii="Times New Roman Regular" w:hAnsi="Times New Roman Regular" w:cs="Times New Roman Regular"/>
          <w:b/>
          <w:bCs/>
          <w:iCs/>
          <w:sz w:val="26"/>
          <w:szCs w:val="26"/>
          <w:lang w:val="fr-FR"/>
        </w:rPr>
      </w:pPr>
      <w:r>
        <w:rPr>
          <w:rFonts w:hint="default" w:ascii="Times New Roman Regular" w:hAnsi="Times New Roman Regular" w:cs="Times New Roman Regular"/>
          <w:b/>
          <w:bCs/>
          <w:iCs/>
          <w:sz w:val="26"/>
          <w:szCs w:val="26"/>
          <w:lang w:val="fr-FR"/>
        </w:rPr>
        <w:t xml:space="preserve">                                          </w:t>
      </w:r>
    </w:p>
    <w:p w14:paraId="6DC8E750">
      <w:pPr>
        <w:tabs>
          <w:tab w:val="left" w:leader="dot" w:pos="6804"/>
          <w:tab w:val="left" w:leader="dot" w:pos="9214"/>
        </w:tabs>
        <w:rPr>
          <w:rFonts w:hint="default" w:ascii="Times New Roman Regular" w:hAnsi="Times New Roman Regular" w:cs="Times New Roman Regular"/>
          <w:b/>
          <w:bCs/>
          <w:iCs/>
          <w:sz w:val="26"/>
          <w:szCs w:val="26"/>
          <w:lang w:val="fr-FR"/>
        </w:rPr>
      </w:pPr>
    </w:p>
    <w:p w14:paraId="7FC68822">
      <w:pPr>
        <w:tabs>
          <w:tab w:val="left" w:leader="dot" w:pos="6804"/>
          <w:tab w:val="left" w:leader="dot" w:pos="9214"/>
        </w:tabs>
        <w:rPr>
          <w:rFonts w:hint="default" w:ascii="Times New Roman Regular" w:hAnsi="Times New Roman Regular" w:cs="Times New Roman Regular"/>
          <w:b/>
          <w:bCs/>
          <w:iCs/>
          <w:sz w:val="26"/>
          <w:szCs w:val="26"/>
          <w:lang w:val="fr-FR"/>
        </w:rPr>
      </w:pPr>
    </w:p>
    <w:p w14:paraId="26C70EE9">
      <w:pPr>
        <w:tabs>
          <w:tab w:val="left" w:leader="dot" w:pos="6804"/>
          <w:tab w:val="left" w:leader="dot" w:pos="9214"/>
        </w:tabs>
        <w:rPr>
          <w:rFonts w:hint="default" w:ascii="Times New Roman Regular" w:hAnsi="Times New Roman Regular" w:cs="Times New Roman Regular"/>
          <w:b/>
          <w:bCs/>
          <w:iCs/>
          <w:sz w:val="26"/>
          <w:szCs w:val="26"/>
          <w:lang w:val="fr-FR"/>
        </w:rPr>
      </w:pPr>
    </w:p>
    <w:p w14:paraId="75C0A283">
      <w:pPr>
        <w:tabs>
          <w:tab w:val="left" w:leader="dot" w:pos="6804"/>
          <w:tab w:val="left" w:leader="dot" w:pos="9214"/>
        </w:tabs>
        <w:rPr>
          <w:rFonts w:hint="default" w:ascii="Times New Roman Regular" w:hAnsi="Times New Roman Regular" w:cs="Times New Roman Regular"/>
          <w:b/>
          <w:bCs/>
          <w:iCs/>
          <w:sz w:val="26"/>
          <w:szCs w:val="26"/>
          <w:lang w:val="fr-FR"/>
        </w:rPr>
      </w:pPr>
    </w:p>
    <w:p w14:paraId="3B34FF46">
      <w:pPr>
        <w:tabs>
          <w:tab w:val="left" w:leader="dot" w:pos="6804"/>
          <w:tab w:val="left" w:leader="dot" w:pos="9214"/>
        </w:tabs>
        <w:jc w:val="center"/>
        <w:rPr>
          <w:rFonts w:hint="default" w:ascii="Times New Roman Bold" w:hAnsi="Times New Roman Bold" w:cs="Times New Roman Bold"/>
          <w:b/>
          <w:bCs/>
          <w:iCs/>
          <w:sz w:val="26"/>
          <w:szCs w:val="26"/>
          <w:lang w:val="fr-FR"/>
        </w:rPr>
      </w:pPr>
      <w:r>
        <w:rPr>
          <w:rFonts w:hint="default" w:ascii="Times New Roman Bold" w:hAnsi="Times New Roman Bold" w:cs="Times New Roman Bold"/>
          <w:b/>
          <w:bCs/>
          <w:iCs/>
          <w:sz w:val="26"/>
          <w:szCs w:val="26"/>
          <w:lang w:val="fr-FR"/>
        </w:rPr>
        <w:t>ĐÁP ÁN VÀ HƯỚNG DẪN CHẤM</w:t>
      </w:r>
      <w:bookmarkStart w:id="0" w:name="_GoBack"/>
      <w:bookmarkEnd w:id="0"/>
    </w:p>
    <w:p w14:paraId="7B31ECA1">
      <w:pPr>
        <w:tabs>
          <w:tab w:val="left" w:leader="dot" w:pos="6804"/>
          <w:tab w:val="left" w:leader="dot" w:pos="9214"/>
        </w:tabs>
        <w:jc w:val="center"/>
        <w:rPr>
          <w:rFonts w:hint="default" w:ascii="Times New Roman Regular" w:hAnsi="Times New Roman Regular" w:cs="Times New Roman Regular"/>
          <w:i/>
          <w:sz w:val="26"/>
          <w:szCs w:val="26"/>
          <w:lang w:val="fr-FR"/>
        </w:rPr>
      </w:pPr>
      <w:r>
        <w:rPr>
          <w:rFonts w:hint="default" w:ascii="Times New Roman Regular" w:hAnsi="Times New Roman Regular" w:cs="Times New Roman Regular"/>
          <w:i/>
          <w:sz w:val="26"/>
          <w:szCs w:val="26"/>
          <w:lang w:val="fr-FR"/>
        </w:rPr>
        <w:t xml:space="preserve">(Hướng dẫn chấm này có </w:t>
      </w:r>
      <w:r>
        <w:rPr>
          <w:rFonts w:hint="default" w:ascii="Times New Roman Regular" w:hAnsi="Times New Roman Regular" w:cs="Times New Roman Regular"/>
          <w:i/>
          <w:color w:val="FF0000"/>
          <w:sz w:val="26"/>
          <w:szCs w:val="26"/>
          <w:lang w:val="fr-FR"/>
        </w:rPr>
        <w:t>02</w:t>
      </w:r>
      <w:r>
        <w:rPr>
          <w:rFonts w:hint="default" w:ascii="Times New Roman Regular" w:hAnsi="Times New Roman Regular" w:cs="Times New Roman Regular"/>
          <w:i/>
          <w:sz w:val="26"/>
          <w:szCs w:val="26"/>
          <w:lang w:val="fr-FR"/>
        </w:rPr>
        <w:t xml:space="preserve"> trang)</w:t>
      </w:r>
    </w:p>
    <w:p w14:paraId="454FD247">
      <w:pPr>
        <w:tabs>
          <w:tab w:val="left" w:leader="dot" w:pos="6804"/>
          <w:tab w:val="left" w:leader="dot" w:pos="9214"/>
        </w:tabs>
        <w:spacing w:line="312" w:lineRule="auto"/>
        <w:rPr>
          <w:rFonts w:hint="default" w:ascii="Times New Roman Bold" w:hAnsi="Times New Roman Bold" w:cs="Times New Roman Bold"/>
          <w:b/>
          <w:bCs/>
          <w:sz w:val="26"/>
          <w:szCs w:val="26"/>
          <w:lang w:val="en-US"/>
        </w:rPr>
      </w:pPr>
      <w:r>
        <w:rPr>
          <w:rFonts w:hint="default" w:ascii="Times New Roman Bold" w:hAnsi="Times New Roman Bold" w:cs="Times New Roman Bold"/>
          <w:b/>
          <w:bCs/>
          <w:iCs/>
          <w:sz w:val="26"/>
          <w:szCs w:val="26"/>
          <w:lang w:val="fr-FR"/>
        </w:rPr>
        <w:t>A.</w:t>
      </w:r>
      <w:r>
        <w:rPr>
          <w:rFonts w:hint="default" w:ascii="Times New Roman Bold" w:hAnsi="Times New Roman Bold" w:cs="Times New Roman Bold"/>
          <w:b/>
          <w:bCs/>
          <w:sz w:val="26"/>
          <w:szCs w:val="26"/>
        </w:rPr>
        <w:t xml:space="preserve"> TRẮC NGHIỆM</w:t>
      </w:r>
      <w:r>
        <w:rPr>
          <w:rFonts w:hint="default" w:ascii="Times New Roman Bold" w:hAnsi="Times New Roman Bold" w:cs="Times New Roman Bold"/>
          <w:b/>
          <w:bCs/>
          <w:sz w:val="26"/>
          <w:szCs w:val="26"/>
          <w:lang w:val="en-US"/>
        </w:rPr>
        <w:t xml:space="preserve"> (7 điểm)</w:t>
      </w:r>
    </w:p>
    <w:p w14:paraId="3C2520C0">
      <w:pPr>
        <w:spacing w:before="26" w:after="120"/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  <w:lang w:val="en-US"/>
        </w:rPr>
      </w:pPr>
      <w:r>
        <w:rPr>
          <w:rFonts w:hint="default" w:ascii="Times New Roman Bold Italic" w:hAnsi="Times New Roman Bold Italic" w:cs="Times New Roman Bold Italic"/>
          <w:b/>
          <w:bCs w:val="0"/>
          <w:position w:val="-1"/>
          <w:sz w:val="26"/>
          <w:szCs w:val="26"/>
        </w:rPr>
        <w:t xml:space="preserve">Phần I: 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Đáp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án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câu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trắc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nghiệm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3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nhiều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4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l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2"/>
          <w:sz w:val="26"/>
          <w:szCs w:val="26"/>
        </w:rPr>
        <w:t>ự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a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iCs/>
          <w:spacing w:val="-5"/>
          <w:sz w:val="26"/>
          <w:szCs w:val="26"/>
        </w:rPr>
        <w:t>c</w:t>
      </w:r>
      <w:r>
        <w:rPr>
          <w:rFonts w:hint="default" w:ascii="Times New Roman Bold Italic" w:hAnsi="Times New Roman Bold Italic" w:cs="Times New Roman Bold Italic"/>
          <w:b/>
          <w:bCs w:val="0"/>
          <w:iCs/>
          <w:sz w:val="26"/>
          <w:szCs w:val="26"/>
        </w:rPr>
        <w:t>họn.</w:t>
      </w:r>
      <w:r>
        <w:rPr>
          <w:rFonts w:hint="default" w:ascii="Times New Roman Bold Italic" w:hAnsi="Times New Roman Bold Italic" w:cs="Times New Roman Bold Italic"/>
          <w:b/>
          <w:bCs w:val="0"/>
          <w:i/>
          <w:spacing w:val="-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Mỗi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câu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t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1"/>
          <w:sz w:val="26"/>
          <w:szCs w:val="26"/>
        </w:rPr>
        <w:t>r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ả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5"/>
          <w:sz w:val="26"/>
          <w:szCs w:val="26"/>
        </w:rPr>
        <w:t>l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2"/>
          <w:sz w:val="26"/>
          <w:szCs w:val="26"/>
        </w:rPr>
        <w:t>ờ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i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đúng,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6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thí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sinh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đ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1"/>
          <w:sz w:val="26"/>
          <w:szCs w:val="26"/>
        </w:rPr>
        <w:t>ư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2"/>
          <w:sz w:val="26"/>
          <w:szCs w:val="26"/>
        </w:rPr>
        <w:t>ợ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c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8"/>
          <w:sz w:val="26"/>
          <w:szCs w:val="26"/>
          <w:lang w:val="en-US"/>
        </w:rPr>
        <w:t xml:space="preserve"> 0,25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5"/>
          <w:sz w:val="26"/>
          <w:szCs w:val="26"/>
        </w:rPr>
        <w:t>đ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iểm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942"/>
        <w:gridCol w:w="856"/>
        <w:gridCol w:w="942"/>
        <w:gridCol w:w="942"/>
        <w:gridCol w:w="942"/>
        <w:gridCol w:w="942"/>
        <w:gridCol w:w="942"/>
        <w:gridCol w:w="942"/>
        <w:gridCol w:w="942"/>
      </w:tblGrid>
      <w:tr w14:paraId="414319CF">
        <w:trPr>
          <w:jc w:val="center"/>
        </w:trPr>
        <w:tc>
          <w:tcPr>
            <w:tcW w:w="958" w:type="dxa"/>
            <w:vMerge w:val="restart"/>
          </w:tcPr>
          <w:p w14:paraId="170E56B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  <w:lang w:val="en-US"/>
              </w:rPr>
              <w:t>Câu</w:t>
            </w:r>
          </w:p>
          <w:p w14:paraId="7AA3EACD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2" w:type="dxa"/>
            <w:gridSpan w:val="9"/>
          </w:tcPr>
          <w:p w14:paraId="00E08B0D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  <w:lang w:val="en-US"/>
              </w:rPr>
              <w:t>Mã đề</w:t>
            </w:r>
          </w:p>
        </w:tc>
      </w:tr>
      <w:tr w14:paraId="2CE2340B">
        <w:trPr>
          <w:jc w:val="center"/>
        </w:trPr>
        <w:tc>
          <w:tcPr>
            <w:tcW w:w="958" w:type="dxa"/>
            <w:vMerge w:val="continue"/>
          </w:tcPr>
          <w:p w14:paraId="4641FAD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</w:p>
        </w:tc>
        <w:tc>
          <w:tcPr>
            <w:tcW w:w="942" w:type="dxa"/>
          </w:tcPr>
          <w:p w14:paraId="6C4194F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Gốc</w:t>
            </w:r>
          </w:p>
        </w:tc>
        <w:tc>
          <w:tcPr>
            <w:tcW w:w="856" w:type="dxa"/>
          </w:tcPr>
          <w:p w14:paraId="779C50B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701</w:t>
            </w:r>
          </w:p>
        </w:tc>
        <w:tc>
          <w:tcPr>
            <w:tcW w:w="942" w:type="dxa"/>
          </w:tcPr>
          <w:p w14:paraId="2AFDFAF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702</w:t>
            </w:r>
          </w:p>
        </w:tc>
        <w:tc>
          <w:tcPr>
            <w:tcW w:w="942" w:type="dxa"/>
          </w:tcPr>
          <w:p w14:paraId="6C929B97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703</w:t>
            </w:r>
          </w:p>
        </w:tc>
        <w:tc>
          <w:tcPr>
            <w:tcW w:w="942" w:type="dxa"/>
          </w:tcPr>
          <w:p w14:paraId="4F67EE55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704</w:t>
            </w:r>
          </w:p>
        </w:tc>
        <w:tc>
          <w:tcPr>
            <w:tcW w:w="942" w:type="dxa"/>
          </w:tcPr>
          <w:p w14:paraId="612F2418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705</w:t>
            </w:r>
          </w:p>
        </w:tc>
        <w:tc>
          <w:tcPr>
            <w:tcW w:w="942" w:type="dxa"/>
          </w:tcPr>
          <w:p w14:paraId="6888982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706</w:t>
            </w:r>
          </w:p>
        </w:tc>
        <w:tc>
          <w:tcPr>
            <w:tcW w:w="942" w:type="dxa"/>
          </w:tcPr>
          <w:p w14:paraId="5B426F3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707</w:t>
            </w:r>
          </w:p>
        </w:tc>
        <w:tc>
          <w:tcPr>
            <w:tcW w:w="942" w:type="dxa"/>
          </w:tcPr>
          <w:p w14:paraId="1EB1FA76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708</w:t>
            </w:r>
          </w:p>
        </w:tc>
      </w:tr>
      <w:tr w14:paraId="4FBE69B0">
        <w:trPr>
          <w:jc w:val="center"/>
        </w:trPr>
        <w:tc>
          <w:tcPr>
            <w:tcW w:w="958" w:type="dxa"/>
          </w:tcPr>
          <w:p w14:paraId="757BCF2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1</w:t>
            </w:r>
          </w:p>
        </w:tc>
        <w:tc>
          <w:tcPr>
            <w:tcW w:w="942" w:type="dxa"/>
          </w:tcPr>
          <w:p w14:paraId="29C69D1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856" w:type="dxa"/>
          </w:tcPr>
          <w:p w14:paraId="6026E467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384CBA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58849E47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2B8EBD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3B3DC14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B2D610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26F0B412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B38DE8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</w:tr>
      <w:tr w14:paraId="30B95473">
        <w:trPr>
          <w:jc w:val="center"/>
        </w:trPr>
        <w:tc>
          <w:tcPr>
            <w:tcW w:w="958" w:type="dxa"/>
          </w:tcPr>
          <w:p w14:paraId="3CE00CC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2</w:t>
            </w:r>
          </w:p>
        </w:tc>
        <w:tc>
          <w:tcPr>
            <w:tcW w:w="942" w:type="dxa"/>
          </w:tcPr>
          <w:p w14:paraId="7A55E85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856" w:type="dxa"/>
          </w:tcPr>
          <w:p w14:paraId="7AAE0083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CBEE2C3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520E439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0844795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45EEAA0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FFDE90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AE239A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3CB138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</w:tr>
      <w:tr w14:paraId="676BE992">
        <w:trPr>
          <w:jc w:val="center"/>
        </w:trPr>
        <w:tc>
          <w:tcPr>
            <w:tcW w:w="958" w:type="dxa"/>
          </w:tcPr>
          <w:p w14:paraId="50E985E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3</w:t>
            </w:r>
          </w:p>
        </w:tc>
        <w:tc>
          <w:tcPr>
            <w:tcW w:w="942" w:type="dxa"/>
          </w:tcPr>
          <w:p w14:paraId="29C31616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856" w:type="dxa"/>
          </w:tcPr>
          <w:p w14:paraId="164D5D4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3C3306A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0C94465D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2F5C08A5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8C477E2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2438000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1366E2B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6D155BB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</w:tr>
      <w:tr w14:paraId="5BCDCC7B">
        <w:trPr>
          <w:jc w:val="center"/>
        </w:trPr>
        <w:tc>
          <w:tcPr>
            <w:tcW w:w="958" w:type="dxa"/>
          </w:tcPr>
          <w:p w14:paraId="31EC7682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4</w:t>
            </w:r>
          </w:p>
        </w:tc>
        <w:tc>
          <w:tcPr>
            <w:tcW w:w="942" w:type="dxa"/>
          </w:tcPr>
          <w:p w14:paraId="578B255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856" w:type="dxa"/>
          </w:tcPr>
          <w:p w14:paraId="7BE04A7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1024DC8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12C803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53402DD3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602AE22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6831C3B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582EE288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19B5501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</w:tr>
      <w:tr w14:paraId="4EF91502">
        <w:trPr>
          <w:jc w:val="center"/>
        </w:trPr>
        <w:tc>
          <w:tcPr>
            <w:tcW w:w="958" w:type="dxa"/>
          </w:tcPr>
          <w:p w14:paraId="012A73E3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5</w:t>
            </w:r>
          </w:p>
        </w:tc>
        <w:tc>
          <w:tcPr>
            <w:tcW w:w="942" w:type="dxa"/>
          </w:tcPr>
          <w:p w14:paraId="54AC7FD7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856" w:type="dxa"/>
          </w:tcPr>
          <w:p w14:paraId="05778C3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8B133A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118274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56A68D1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4E8009E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21085BCD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8B6977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6FDEBCA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</w:tr>
      <w:tr w14:paraId="180D2553">
        <w:trPr>
          <w:jc w:val="center"/>
        </w:trPr>
        <w:tc>
          <w:tcPr>
            <w:tcW w:w="958" w:type="dxa"/>
          </w:tcPr>
          <w:p w14:paraId="44A7D7C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6</w:t>
            </w:r>
          </w:p>
        </w:tc>
        <w:tc>
          <w:tcPr>
            <w:tcW w:w="942" w:type="dxa"/>
          </w:tcPr>
          <w:p w14:paraId="760CBB6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856" w:type="dxa"/>
          </w:tcPr>
          <w:p w14:paraId="196C37E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617EA31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5244154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18F22AA7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1D5B0FED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497EC6F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1FA40A1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322C5D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</w:tr>
      <w:tr w14:paraId="51038000">
        <w:trPr>
          <w:jc w:val="center"/>
        </w:trPr>
        <w:tc>
          <w:tcPr>
            <w:tcW w:w="958" w:type="dxa"/>
          </w:tcPr>
          <w:p w14:paraId="6916B258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7</w:t>
            </w:r>
          </w:p>
        </w:tc>
        <w:tc>
          <w:tcPr>
            <w:tcW w:w="942" w:type="dxa"/>
          </w:tcPr>
          <w:p w14:paraId="26C4D59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856" w:type="dxa"/>
          </w:tcPr>
          <w:p w14:paraId="10AC382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843438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7831A16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B8CC216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1FECF2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075F2E65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98396E1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8402CC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</w:tr>
      <w:tr w14:paraId="2684DAD2">
        <w:trPr>
          <w:jc w:val="center"/>
        </w:trPr>
        <w:tc>
          <w:tcPr>
            <w:tcW w:w="958" w:type="dxa"/>
          </w:tcPr>
          <w:p w14:paraId="2D8AF68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8</w:t>
            </w:r>
          </w:p>
        </w:tc>
        <w:tc>
          <w:tcPr>
            <w:tcW w:w="942" w:type="dxa"/>
          </w:tcPr>
          <w:p w14:paraId="471FFB72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856" w:type="dxa"/>
          </w:tcPr>
          <w:p w14:paraId="0EB3282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30FE27E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214E449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52AAA6C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7CE0506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35A3AF5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638B6A1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672A084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</w:tr>
      <w:tr w14:paraId="5233536F">
        <w:trPr>
          <w:jc w:val="center"/>
        </w:trPr>
        <w:tc>
          <w:tcPr>
            <w:tcW w:w="958" w:type="dxa"/>
          </w:tcPr>
          <w:p w14:paraId="7A3AA4A2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9</w:t>
            </w:r>
          </w:p>
        </w:tc>
        <w:tc>
          <w:tcPr>
            <w:tcW w:w="942" w:type="dxa"/>
          </w:tcPr>
          <w:p w14:paraId="36CAD15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856" w:type="dxa"/>
          </w:tcPr>
          <w:p w14:paraId="6854DEB8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1DCCCAA6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5486FAF3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9562267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5872B95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43DE67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15C07B71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144C67B5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</w:tr>
      <w:tr w14:paraId="65ECE0F3">
        <w:trPr>
          <w:jc w:val="center"/>
        </w:trPr>
        <w:tc>
          <w:tcPr>
            <w:tcW w:w="958" w:type="dxa"/>
          </w:tcPr>
          <w:p w14:paraId="00E3D0E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10</w:t>
            </w:r>
          </w:p>
        </w:tc>
        <w:tc>
          <w:tcPr>
            <w:tcW w:w="942" w:type="dxa"/>
          </w:tcPr>
          <w:p w14:paraId="3ED2E685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856" w:type="dxa"/>
          </w:tcPr>
          <w:p w14:paraId="30A54FD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3BE24EA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3F0A699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234296D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56261F86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0F944B4C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4719608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3397E9B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</w:tr>
      <w:tr w14:paraId="4BEA69C3">
        <w:trPr>
          <w:jc w:val="center"/>
        </w:trPr>
        <w:tc>
          <w:tcPr>
            <w:tcW w:w="958" w:type="dxa"/>
          </w:tcPr>
          <w:p w14:paraId="312D69B8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11</w:t>
            </w:r>
          </w:p>
        </w:tc>
        <w:tc>
          <w:tcPr>
            <w:tcW w:w="942" w:type="dxa"/>
          </w:tcPr>
          <w:p w14:paraId="363D92C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856" w:type="dxa"/>
          </w:tcPr>
          <w:p w14:paraId="06DEDB9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335D64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36B56A2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7E77F0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0702462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D4B238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69FFE6A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02EFFDD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</w:tr>
      <w:tr w14:paraId="48996073">
        <w:trPr>
          <w:jc w:val="center"/>
        </w:trPr>
        <w:tc>
          <w:tcPr>
            <w:tcW w:w="958" w:type="dxa"/>
          </w:tcPr>
          <w:p w14:paraId="5F489388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12</w:t>
            </w:r>
          </w:p>
        </w:tc>
        <w:tc>
          <w:tcPr>
            <w:tcW w:w="942" w:type="dxa"/>
          </w:tcPr>
          <w:p w14:paraId="7E50B20D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856" w:type="dxa"/>
          </w:tcPr>
          <w:p w14:paraId="35A64CFB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8CBA145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36F6BA58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3257999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65AAE9C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68D64CAE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00489890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C118E9F">
            <w:pPr>
              <w:spacing w:before="26" w:after="12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A</w:t>
            </w:r>
          </w:p>
        </w:tc>
      </w:tr>
    </w:tbl>
    <w:p w14:paraId="66CB35AF">
      <w:pPr>
        <w:spacing w:before="26" w:line="280" w:lineRule="exact"/>
        <w:rPr>
          <w:rFonts w:hint="default" w:ascii="Times New Roman Regular" w:hAnsi="Times New Roman Regular" w:cs="Times New Roman Regular"/>
          <w:b/>
          <w:position w:val="-1"/>
          <w:sz w:val="26"/>
          <w:szCs w:val="26"/>
          <w:lang w:val="en-US"/>
        </w:rPr>
      </w:pPr>
    </w:p>
    <w:p w14:paraId="2266E6CB">
      <w:pPr>
        <w:spacing w:before="26" w:line="280" w:lineRule="exact"/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  <w:lang w:val="en-US"/>
        </w:rPr>
      </w:pPr>
      <w:r>
        <w:rPr>
          <w:rFonts w:hint="default" w:ascii="Times New Roman Bold Italic" w:hAnsi="Times New Roman Bold Italic" w:cs="Times New Roman Bold Italic"/>
          <w:b/>
          <w:bCs w:val="0"/>
          <w:position w:val="-1"/>
          <w:sz w:val="26"/>
          <w:szCs w:val="26"/>
        </w:rPr>
        <w:t xml:space="preserve">Phần II: </w:t>
      </w:r>
      <w:r>
        <w:rPr>
          <w:rFonts w:hint="default" w:ascii="Times New Roman Bold Italic" w:hAnsi="Times New Roman Bold Italic" w:cs="Times New Roman Bold Italic"/>
          <w:b/>
          <w:bCs w:val="0"/>
          <w:sz w:val="26"/>
          <w:szCs w:val="26"/>
        </w:rPr>
        <w:t>Đáp</w:t>
      </w:r>
      <w:r>
        <w:rPr>
          <w:rFonts w:hint="default" w:ascii="Times New Roman Bold Italic" w:hAnsi="Times New Roman Bold Italic" w:cs="Times New Roman Bold Italic"/>
          <w:b/>
          <w:bCs w:val="0"/>
          <w:spacing w:val="-3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sz w:val="26"/>
          <w:szCs w:val="26"/>
        </w:rPr>
        <w:t>án</w:t>
      </w:r>
      <w:r>
        <w:rPr>
          <w:rFonts w:hint="default" w:ascii="Times New Roman Bold Italic" w:hAnsi="Times New Roman Bold Italic" w:cs="Times New Roman Bold Italic"/>
          <w:b/>
          <w:bCs w:val="0"/>
          <w:spacing w:val="-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sz w:val="26"/>
          <w:szCs w:val="26"/>
        </w:rPr>
        <w:t>câu</w:t>
      </w:r>
      <w:r>
        <w:rPr>
          <w:rFonts w:hint="default" w:ascii="Times New Roman Bold Italic" w:hAnsi="Times New Roman Bold Italic" w:cs="Times New Roman Bold Italic"/>
          <w:b/>
          <w:bCs w:val="0"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sz w:val="26"/>
          <w:szCs w:val="26"/>
        </w:rPr>
        <w:t>trắc</w:t>
      </w:r>
      <w:r>
        <w:rPr>
          <w:rFonts w:hint="default" w:ascii="Times New Roman Bold Italic" w:hAnsi="Times New Roman Bold Italic" w:cs="Times New Roman Bold Italic"/>
          <w:b/>
          <w:bCs w:val="0"/>
          <w:spacing w:val="-2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sz w:val="26"/>
          <w:szCs w:val="26"/>
        </w:rPr>
        <w:t>nghiệm</w:t>
      </w:r>
      <w:r>
        <w:rPr>
          <w:rFonts w:hint="default" w:ascii="Times New Roman Bold Italic" w:hAnsi="Times New Roman Bold Italic" w:cs="Times New Roman Bold Italic"/>
          <w:b/>
          <w:bCs w:val="0"/>
          <w:spacing w:val="-6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sz w:val="26"/>
          <w:szCs w:val="26"/>
        </w:rPr>
        <w:t>đúng</w:t>
      </w:r>
      <w:r>
        <w:rPr>
          <w:rFonts w:hint="default" w:ascii="Times New Roman Bold Italic" w:hAnsi="Times New Roman Bold Italic" w:cs="Times New Roman Bold Italic"/>
          <w:b/>
          <w:bCs w:val="0"/>
          <w:spacing w:val="-4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sz w:val="26"/>
          <w:szCs w:val="26"/>
        </w:rPr>
        <w:t>sa</w:t>
      </w:r>
      <w:r>
        <w:rPr>
          <w:rFonts w:hint="default" w:ascii="Times New Roman Bold Italic" w:hAnsi="Times New Roman Bold Italic" w:cs="Times New Roman Bold Italic"/>
          <w:b/>
          <w:bCs w:val="0"/>
          <w:spacing w:val="4"/>
          <w:sz w:val="26"/>
          <w:szCs w:val="26"/>
        </w:rPr>
        <w:t>i</w:t>
      </w:r>
      <w:r>
        <w:rPr>
          <w:rFonts w:hint="default" w:ascii="Times New Roman Bold Italic" w:hAnsi="Times New Roman Bold Italic" w:cs="Times New Roman Bold Italic"/>
          <w:b/>
          <w:bCs w:val="0"/>
          <w:i/>
          <w:sz w:val="26"/>
          <w:szCs w:val="26"/>
        </w:rPr>
        <w:t>.</w:t>
      </w:r>
      <w:r>
        <w:rPr>
          <w:rFonts w:hint="default" w:ascii="Times New Roman Bold Italic" w:hAnsi="Times New Roman Bold Italic" w:cs="Times New Roman Bold Italic"/>
          <w:b/>
          <w:bCs w:val="0"/>
          <w:i/>
          <w:spacing w:val="-9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Đúng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4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1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ý: 0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4"/>
          <w:sz w:val="26"/>
          <w:szCs w:val="26"/>
        </w:rPr>
        <w:t>,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25đ;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5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đúng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8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2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 xml:space="preserve">ý: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5"/>
          <w:sz w:val="26"/>
          <w:szCs w:val="26"/>
        </w:rPr>
        <w:t>0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4"/>
          <w:sz w:val="26"/>
          <w:szCs w:val="26"/>
        </w:rPr>
        <w:t>,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5đ;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3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đúng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3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3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1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ý: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5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0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4"/>
          <w:sz w:val="26"/>
          <w:szCs w:val="26"/>
        </w:rPr>
        <w:t>,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4"/>
          <w:sz w:val="26"/>
          <w:szCs w:val="26"/>
        </w:rPr>
        <w:t>7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5đ;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5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đúng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-3"/>
          <w:sz w:val="26"/>
          <w:szCs w:val="26"/>
        </w:rPr>
        <w:t xml:space="preserve"> 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4 ý: 1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pacing w:val="2"/>
          <w:sz w:val="26"/>
          <w:szCs w:val="26"/>
        </w:rPr>
        <w:t>,</w:t>
      </w:r>
      <w:r>
        <w:rPr>
          <w:rFonts w:hint="default" w:ascii="Times New Roman Bold Italic" w:hAnsi="Times New Roman Bold Italic" w:cs="Times New Roman Bold Italic"/>
          <w:b/>
          <w:bCs w:val="0"/>
          <w:color w:val="FF0000"/>
          <w:sz w:val="26"/>
          <w:szCs w:val="26"/>
        </w:rPr>
        <w:t>0đ</w:t>
      </w:r>
    </w:p>
    <w:tbl>
      <w:tblPr>
        <w:tblStyle w:val="6"/>
        <w:tblpPr w:leftFromText="180" w:rightFromText="180" w:vertAnchor="text" w:horzAnchor="page" w:tblpX="4356" w:tblpY="190"/>
        <w:tblOverlap w:val="never"/>
        <w:tblW w:w="4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1701"/>
        <w:gridCol w:w="1276"/>
      </w:tblGrid>
      <w:tr w14:paraId="3699474F">
        <w:tc>
          <w:tcPr>
            <w:tcW w:w="1049" w:type="dxa"/>
          </w:tcPr>
          <w:p w14:paraId="45361E58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701" w:type="dxa"/>
          </w:tcPr>
          <w:p w14:paraId="5C315953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</w:rPr>
              <w:t>Lệnh</w:t>
            </w:r>
            <w:r>
              <w:rPr>
                <w:rFonts w:hint="default" w:ascii="Times New Roman Regular" w:hAnsi="Times New Roman Regular" w:cs="Times New Roman Regular"/>
                <w:b/>
                <w:spacing w:val="-4"/>
                <w:sz w:val="26"/>
                <w:szCs w:val="26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</w:rPr>
              <w:t>h</w:t>
            </w:r>
            <w:r>
              <w:rPr>
                <w:rFonts w:hint="default" w:ascii="Times New Roman Regular" w:hAnsi="Times New Roman Regular" w:cs="Times New Roman Regular"/>
                <w:b/>
                <w:spacing w:val="1"/>
                <w:sz w:val="26"/>
                <w:szCs w:val="26"/>
              </w:rPr>
              <w:t>ỏ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</w:rPr>
              <w:t>i</w:t>
            </w:r>
          </w:p>
        </w:tc>
        <w:tc>
          <w:tcPr>
            <w:tcW w:w="1276" w:type="dxa"/>
          </w:tcPr>
          <w:p w14:paraId="2DCBA053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  <w:t>Đáp án</w:t>
            </w:r>
          </w:p>
        </w:tc>
      </w:tr>
      <w:tr w14:paraId="138D241A">
        <w:tc>
          <w:tcPr>
            <w:tcW w:w="4026" w:type="dxa"/>
            <w:gridSpan w:val="3"/>
          </w:tcPr>
          <w:p w14:paraId="64AF78E1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en-US"/>
              </w:rPr>
              <w:t>Đề 701</w:t>
            </w: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-708</w:t>
            </w:r>
          </w:p>
        </w:tc>
      </w:tr>
      <w:tr w14:paraId="32594C29">
        <w:tc>
          <w:tcPr>
            <w:tcW w:w="1049" w:type="dxa"/>
            <w:vMerge w:val="restart"/>
            <w:vAlign w:val="center"/>
          </w:tcPr>
          <w:p w14:paraId="0A73919E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77342FBC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5A4AB595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63556620">
        <w:tc>
          <w:tcPr>
            <w:tcW w:w="1049" w:type="dxa"/>
            <w:vMerge w:val="continue"/>
            <w:vAlign w:val="center"/>
          </w:tcPr>
          <w:p w14:paraId="256E08B8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9AC9257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2461EF01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1E6446CC">
        <w:tc>
          <w:tcPr>
            <w:tcW w:w="1049" w:type="dxa"/>
            <w:vMerge w:val="continue"/>
            <w:vAlign w:val="center"/>
          </w:tcPr>
          <w:p w14:paraId="214FC43B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CF1CE45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2643635F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4ECE3C79">
        <w:tc>
          <w:tcPr>
            <w:tcW w:w="1049" w:type="dxa"/>
            <w:vMerge w:val="continue"/>
            <w:vAlign w:val="center"/>
          </w:tcPr>
          <w:p w14:paraId="0028424E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5101669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763C1405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06BB6A26">
        <w:tc>
          <w:tcPr>
            <w:tcW w:w="1049" w:type="dxa"/>
            <w:vMerge w:val="restart"/>
            <w:vAlign w:val="center"/>
          </w:tcPr>
          <w:p w14:paraId="074FE070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62ABBE59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07E5E709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3EC473B4">
        <w:tc>
          <w:tcPr>
            <w:tcW w:w="1049" w:type="dxa"/>
            <w:vMerge w:val="continue"/>
          </w:tcPr>
          <w:p w14:paraId="04EBA7F9">
            <w:pPr>
              <w:spacing w:before="26" w:line="280" w:lineRule="exact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B5F069E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4F7FDE3F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62943461">
        <w:tc>
          <w:tcPr>
            <w:tcW w:w="1049" w:type="dxa"/>
            <w:vMerge w:val="continue"/>
          </w:tcPr>
          <w:p w14:paraId="4F553967">
            <w:pPr>
              <w:spacing w:before="26" w:line="280" w:lineRule="exact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7EADE4A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40B6B003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157B2ADC">
        <w:tc>
          <w:tcPr>
            <w:tcW w:w="1049" w:type="dxa"/>
            <w:vMerge w:val="continue"/>
          </w:tcPr>
          <w:p w14:paraId="615A6CFB">
            <w:pPr>
              <w:spacing w:before="26" w:line="280" w:lineRule="exact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D424917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6C0BDF48">
            <w:pPr>
              <w:spacing w:before="26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</w:tbl>
    <w:p w14:paraId="67044C0F">
      <w:pPr>
        <w:spacing w:before="26" w:line="280" w:lineRule="exact"/>
        <w:rPr>
          <w:rFonts w:hint="default" w:ascii="Times New Roman Regular" w:hAnsi="Times New Roman Regular" w:cs="Times New Roman Regular"/>
          <w:color w:val="FF0000"/>
          <w:sz w:val="26"/>
          <w:szCs w:val="26"/>
          <w:lang w:val="en-US"/>
        </w:rPr>
      </w:pPr>
    </w:p>
    <w:p w14:paraId="320B797A">
      <w:pPr>
        <w:tabs>
          <w:tab w:val="left" w:pos="6252"/>
        </w:tabs>
        <w:rPr>
          <w:rFonts w:hint="default" w:ascii="Times New Roman Regular" w:hAnsi="Times New Roman Regular" w:cs="Times New Roman Regular"/>
          <w:bCs/>
          <w:i/>
          <w:iCs/>
          <w:sz w:val="26"/>
          <w:szCs w:val="26"/>
          <w:lang w:val="en-US"/>
        </w:rPr>
      </w:pPr>
      <w:r>
        <w:rPr>
          <w:rFonts w:hint="default" w:ascii="Times New Roman Regular" w:hAnsi="Times New Roman Regular" w:cs="Times New Roman Regular"/>
          <w:bCs/>
          <w:i/>
          <w:iCs/>
          <w:sz w:val="26"/>
          <w:szCs w:val="26"/>
          <w:lang w:val="en-US"/>
        </w:rPr>
        <w:tab/>
      </w:r>
    </w:p>
    <w:p w14:paraId="0DBE9442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08197C4E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4E9FED44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3ED29A61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2F2AC9EE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3EEFF485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33D3D5E7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3A40D186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39FB75D7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61E28BB1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/>
          <w:position w:val="-1"/>
          <w:sz w:val="26"/>
          <w:szCs w:val="26"/>
        </w:rPr>
      </w:pPr>
    </w:p>
    <w:p w14:paraId="4C11676D">
      <w:pPr>
        <w:spacing w:before="65" w:line="280" w:lineRule="exact"/>
        <w:ind w:left="107"/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  <w:lang w:val="vi-VN"/>
        </w:rPr>
      </w:pPr>
      <w:r>
        <w:rPr>
          <w:rFonts w:hint="default" w:ascii="Times New Roman Bold" w:hAnsi="Times New Roman Bold" w:cs="Times New Roman Bold"/>
          <w:b/>
          <w:bCs w:val="0"/>
          <w:position w:val="-1"/>
          <w:sz w:val="26"/>
          <w:szCs w:val="26"/>
        </w:rPr>
        <w:t xml:space="preserve">Phần III: </w:t>
      </w:r>
      <w:r>
        <w:rPr>
          <w:rFonts w:hint="default" w:ascii="Times New Roman Bold" w:hAnsi="Times New Roman Bold" w:cs="Times New Roman Bold"/>
          <w:b/>
          <w:bCs w:val="0"/>
          <w:spacing w:val="-19"/>
          <w:position w:val="-1"/>
          <w:sz w:val="26"/>
          <w:szCs w:val="26"/>
        </w:rPr>
        <w:t>T</w:t>
      </w:r>
      <w:r>
        <w:rPr>
          <w:rFonts w:hint="default" w:ascii="Times New Roman Bold" w:hAnsi="Times New Roman Bold" w:cs="Times New Roman Bold"/>
          <w:b/>
          <w:bCs w:val="0"/>
          <w:spacing w:val="1"/>
          <w:position w:val="-1"/>
          <w:sz w:val="26"/>
          <w:szCs w:val="26"/>
        </w:rPr>
        <w:t>r</w:t>
      </w:r>
      <w:r>
        <w:rPr>
          <w:rFonts w:hint="default" w:ascii="Times New Roman Bold" w:hAnsi="Times New Roman Bold" w:cs="Times New Roman Bold"/>
          <w:b/>
          <w:bCs w:val="0"/>
          <w:position w:val="-1"/>
          <w:sz w:val="26"/>
          <w:szCs w:val="26"/>
        </w:rPr>
        <w:t>ả</w:t>
      </w:r>
      <w:r>
        <w:rPr>
          <w:rFonts w:hint="default" w:ascii="Times New Roman Bold" w:hAnsi="Times New Roman Bold" w:cs="Times New Roman Bold"/>
          <w:b/>
          <w:bCs w:val="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position w:val="-1"/>
          <w:sz w:val="26"/>
          <w:szCs w:val="26"/>
        </w:rPr>
        <w:t>lời</w:t>
      </w:r>
      <w:r>
        <w:rPr>
          <w:rFonts w:hint="default" w:ascii="Times New Roman Bold" w:hAnsi="Times New Roman Bold" w:cs="Times New Roman Bold"/>
          <w:b/>
          <w:bCs w:val="0"/>
          <w:spacing w:val="1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position w:val="-1"/>
          <w:sz w:val="26"/>
          <w:szCs w:val="26"/>
        </w:rPr>
        <w:t>ngắn.</w:t>
      </w:r>
      <w:r>
        <w:rPr>
          <w:rFonts w:hint="default" w:ascii="Times New Roman Bold" w:hAnsi="Times New Roman Bold" w:cs="Times New Roman Bold"/>
          <w:b/>
          <w:bCs w:val="0"/>
          <w:spacing w:val="-6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Mỗi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câu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t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1"/>
          <w:position w:val="-1"/>
          <w:sz w:val="26"/>
          <w:szCs w:val="26"/>
        </w:rPr>
        <w:t>r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ả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5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l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2"/>
          <w:position w:val="-1"/>
          <w:sz w:val="26"/>
          <w:szCs w:val="26"/>
        </w:rPr>
        <w:t>ờ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i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1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đún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5"/>
          <w:position w:val="-1"/>
          <w:sz w:val="26"/>
          <w:szCs w:val="26"/>
        </w:rPr>
        <w:t>g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,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5"/>
          <w:position w:val="-1"/>
          <w:sz w:val="26"/>
          <w:szCs w:val="26"/>
        </w:rPr>
        <w:t>t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hí sinh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đ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1"/>
          <w:position w:val="-1"/>
          <w:sz w:val="26"/>
          <w:szCs w:val="26"/>
        </w:rPr>
        <w:t>ư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2"/>
          <w:position w:val="-1"/>
          <w:sz w:val="26"/>
          <w:szCs w:val="26"/>
        </w:rPr>
        <w:t>ợ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c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3"/>
          <w:position w:val="-1"/>
          <w:sz w:val="26"/>
          <w:szCs w:val="26"/>
          <w:lang w:val="en-US"/>
        </w:rPr>
        <w:t xml:space="preserve"> 0,5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-6"/>
          <w:position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 w:val="0"/>
          <w:color w:val="FF0000"/>
          <w:position w:val="-1"/>
          <w:sz w:val="26"/>
          <w:szCs w:val="26"/>
        </w:rPr>
        <w:t>đ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1"/>
          <w:position w:val="-1"/>
          <w:sz w:val="26"/>
          <w:szCs w:val="26"/>
        </w:rPr>
        <w:t>i</w:t>
      </w:r>
      <w:r>
        <w:rPr>
          <w:rFonts w:hint="default" w:ascii="Times New Roman Bold" w:hAnsi="Times New Roman Bold" w:cs="Times New Roman Bold"/>
          <w:b/>
          <w:bCs w:val="0"/>
          <w:color w:val="FF0000"/>
          <w:spacing w:val="1"/>
          <w:position w:val="-1"/>
          <w:sz w:val="26"/>
          <w:szCs w:val="26"/>
          <w:lang w:val="vi-VN"/>
        </w:rPr>
        <w:t xml:space="preserve">ểm </w:t>
      </w:r>
    </w:p>
    <w:tbl>
      <w:tblPr>
        <w:tblStyle w:val="6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961"/>
      </w:tblGrid>
      <w:tr w14:paraId="3FB85AA9">
        <w:tc>
          <w:tcPr>
            <w:tcW w:w="2410" w:type="dxa"/>
          </w:tcPr>
          <w:p w14:paraId="727A3444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961" w:type="dxa"/>
          </w:tcPr>
          <w:p w14:paraId="5533F85B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6"/>
                <w:szCs w:val="26"/>
              </w:rPr>
              <w:t>Đáp án</w:t>
            </w:r>
          </w:p>
        </w:tc>
      </w:tr>
      <w:tr w14:paraId="25F50348">
        <w:tc>
          <w:tcPr>
            <w:tcW w:w="2410" w:type="dxa"/>
            <w:vAlign w:val="center"/>
          </w:tcPr>
          <w:p w14:paraId="1E7AD0ED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</w:rPr>
              <w:t>1</w:t>
            </w:r>
          </w:p>
        </w:tc>
        <w:tc>
          <w:tcPr>
            <w:tcW w:w="4961" w:type="dxa"/>
            <w:vAlign w:val="center"/>
          </w:tcPr>
          <w:p w14:paraId="68ADCB2B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197</w:t>
            </w:r>
          </w:p>
        </w:tc>
      </w:tr>
      <w:tr w14:paraId="6CA5A913">
        <w:tc>
          <w:tcPr>
            <w:tcW w:w="2410" w:type="dxa"/>
            <w:vAlign w:val="center"/>
          </w:tcPr>
          <w:p w14:paraId="438BA44B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</w:rPr>
              <w:t>2</w:t>
            </w:r>
          </w:p>
        </w:tc>
        <w:tc>
          <w:tcPr>
            <w:tcW w:w="4961" w:type="dxa"/>
            <w:vAlign w:val="center"/>
          </w:tcPr>
          <w:p w14:paraId="5F2AA17E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80,5</w:t>
            </w:r>
          </w:p>
        </w:tc>
      </w:tr>
      <w:tr w14:paraId="4CAFF3C7">
        <w:tc>
          <w:tcPr>
            <w:tcW w:w="2410" w:type="dxa"/>
            <w:vAlign w:val="center"/>
          </w:tcPr>
          <w:p w14:paraId="28DF4088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3</w:t>
            </w:r>
          </w:p>
        </w:tc>
        <w:tc>
          <w:tcPr>
            <w:tcW w:w="4961" w:type="dxa"/>
            <w:vAlign w:val="center"/>
          </w:tcPr>
          <w:p w14:paraId="589C82FD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38,7</w:t>
            </w:r>
          </w:p>
        </w:tc>
      </w:tr>
      <w:tr w14:paraId="1D6FC3DB">
        <w:tc>
          <w:tcPr>
            <w:tcW w:w="2410" w:type="dxa"/>
            <w:vAlign w:val="center"/>
          </w:tcPr>
          <w:p w14:paraId="65538129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4</w:t>
            </w:r>
          </w:p>
        </w:tc>
        <w:tc>
          <w:tcPr>
            <w:tcW w:w="4961" w:type="dxa"/>
            <w:vAlign w:val="center"/>
          </w:tcPr>
          <w:p w14:paraId="6E6CBF17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vi-VN"/>
              </w:rPr>
              <w:t>334</w:t>
            </w:r>
          </w:p>
        </w:tc>
      </w:tr>
    </w:tbl>
    <w:p w14:paraId="24946DB8">
      <w:pPr>
        <w:rPr>
          <w:rFonts w:hint="default" w:ascii="Times New Roman Regular" w:hAnsi="Times New Roman Regular" w:cs="Times New Roman Regular"/>
          <w:bCs/>
          <w:i/>
          <w:iCs/>
          <w:sz w:val="26"/>
          <w:szCs w:val="26"/>
          <w:lang w:val="en-US"/>
        </w:rPr>
      </w:pPr>
    </w:p>
    <w:p w14:paraId="1EBC0088">
      <w:pPr>
        <w:spacing w:line="240" w:lineRule="auto"/>
        <w:rPr>
          <w:rFonts w:hint="default" w:ascii="Times New Roman Bold" w:hAnsi="Times New Roman Bold" w:cs="Times New Roman Bold"/>
          <w:b/>
          <w:bCs w:val="0"/>
          <w:sz w:val="26"/>
          <w:szCs w:val="26"/>
          <w:lang w:val="en-US"/>
        </w:rPr>
      </w:pPr>
      <w:r>
        <w:rPr>
          <w:rFonts w:hint="default" w:ascii="Times New Roman Bold" w:hAnsi="Times New Roman Bold" w:cs="Times New Roman Bold"/>
          <w:b/>
          <w:bCs w:val="0"/>
          <w:sz w:val="26"/>
          <w:szCs w:val="26"/>
          <w:lang w:val="en-US"/>
        </w:rPr>
        <w:t>B</w:t>
      </w:r>
      <w:r>
        <w:rPr>
          <w:rFonts w:hint="default" w:ascii="Times New Roman Bold" w:hAnsi="Times New Roman Bold" w:cs="Times New Roman Bold"/>
          <w:b/>
          <w:bCs w:val="0"/>
          <w:sz w:val="26"/>
          <w:szCs w:val="26"/>
        </w:rPr>
        <w:t xml:space="preserve">. </w:t>
      </w:r>
      <w:r>
        <w:rPr>
          <w:rFonts w:hint="default" w:ascii="Times New Roman Bold" w:hAnsi="Times New Roman Bold" w:cs="Times New Roman Bold"/>
          <w:b/>
          <w:bCs w:val="0"/>
          <w:sz w:val="26"/>
          <w:szCs w:val="26"/>
          <w:lang w:val="en-US"/>
        </w:rPr>
        <w:t>TỰ LUẬN (3 điểm)</w:t>
      </w:r>
    </w:p>
    <w:tbl>
      <w:tblPr>
        <w:tblStyle w:val="3"/>
        <w:tblpPr w:leftFromText="180" w:rightFromText="180" w:vertAnchor="text" w:horzAnchor="page" w:tblpX="705" w:tblpY="542"/>
        <w:tblOverlap w:val="never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10946"/>
        <w:gridCol w:w="1863"/>
      </w:tblGrid>
      <w:tr w14:paraId="2A8471A8">
        <w:trPr>
          <w:trHeight w:val="496" w:hRule="atLeast"/>
        </w:trPr>
        <w:tc>
          <w:tcPr>
            <w:tcW w:w="611" w:type="pct"/>
            <w:shd w:val="clear" w:color="auto" w:fill="auto"/>
            <w:vAlign w:val="center"/>
          </w:tcPr>
          <w:p w14:paraId="2D6D2BA9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3749" w:type="pct"/>
            <w:shd w:val="clear" w:color="auto" w:fill="auto"/>
          </w:tcPr>
          <w:p w14:paraId="5030CC75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7B208B14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Điểm</w:t>
            </w:r>
          </w:p>
        </w:tc>
      </w:tr>
      <w:tr w14:paraId="357ECC41">
        <w:trPr>
          <w:trHeight w:val="3087" w:hRule="atLeast"/>
        </w:trPr>
        <w:tc>
          <w:tcPr>
            <w:tcW w:w="611" w:type="pct"/>
            <w:shd w:val="clear" w:color="auto" w:fill="auto"/>
            <w:vAlign w:val="center"/>
          </w:tcPr>
          <w:p w14:paraId="36090962">
            <w:pPr>
              <w:spacing w:line="240" w:lineRule="auto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Câu 1</w:t>
            </w:r>
          </w:p>
          <w:p w14:paraId="13B9B5CB">
            <w:pPr>
              <w:spacing w:line="240" w:lineRule="auto"/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(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2,0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3749" w:type="pct"/>
            <w:shd w:val="clear" w:color="auto" w:fill="auto"/>
          </w:tcPr>
          <w:p w14:paraId="776C6447">
            <w:pPr>
              <w:numPr>
                <w:ilvl w:val="0"/>
                <w:numId w:val="0"/>
              </w:numPr>
              <w:ind w:leftChars="0"/>
              <w:contextualSpacing/>
              <w:rPr>
                <w:rFonts w:hint="default" w:ascii="Times New Roman Bold" w:hAnsi="Times New Roman Bold" w:cs="Times New Roman Bold"/>
                <w:b/>
                <w:bCs/>
                <w:color w:val="auto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 Bold" w:hAnsi="Times New Roman Bold" w:eastAsia="Calibri" w:cs="Times New Roman Bold"/>
                <w:b/>
                <w:bCs/>
                <w:color w:val="auto"/>
                <w:kern w:val="2"/>
                <w:sz w:val="26"/>
                <w:szCs w:val="26"/>
                <w:u w:val="none"/>
                <w:lang w:val="vi-VN"/>
              </w:rPr>
              <w:t>T</w:t>
            </w:r>
            <w:r>
              <w:rPr>
                <w:rFonts w:hint="default" w:ascii="Times New Roman Bold" w:hAnsi="Times New Roman Bold" w:cs="Times New Roman Bold"/>
                <w:b/>
                <w:bCs/>
                <w:color w:val="auto"/>
                <w:sz w:val="26"/>
                <w:szCs w:val="26"/>
                <w:u w:val="none"/>
                <w:lang w:val="vi-VN"/>
              </w:rPr>
              <w:t>rình bày đặc điểm dân cư của Trung Quốc</w:t>
            </w:r>
          </w:p>
          <w:p w14:paraId="0FD6BC7D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i w:val="0"/>
                <w:iCs w:val="0"/>
                <w:sz w:val="26"/>
                <w:szCs w:val="26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eastAsia="vi-VN"/>
              </w:rPr>
              <w:t>-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 xml:space="preserve"> Quy mô dân số đông, đứng thứ hai thế giới.</w:t>
            </w:r>
          </w:p>
          <w:p w14:paraId="35AA1E7C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eastAsia="vi-VN"/>
              </w:rPr>
              <w:t>-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 xml:space="preserve"> Tỉ lệ gia tăng dân số tự nhiên có xu hướng giảm.</w:t>
            </w:r>
          </w:p>
          <w:p w14:paraId="7229B3A1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>- Đang trong thời kì cơ cấu dân số vàng.</w:t>
            </w:r>
          </w:p>
          <w:p w14:paraId="70600477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lang w:val="en-US" w:eastAsia="vi-VN"/>
              </w:rPr>
              <w:t>- Dân số đang có xu hướng già hoá.</w:t>
            </w:r>
          </w:p>
          <w:p w14:paraId="40C8D715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- Cơ cấu giới tính chênh lệch khá lớn.</w:t>
            </w:r>
          </w:p>
          <w:p w14:paraId="36D48C02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- Thành phần dân tộc đa dạng, hơn 90% là người Hán.</w:t>
            </w:r>
          </w:p>
          <w:p w14:paraId="6EB0F5F2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- Mật độ dân số khá cao, dân cư tập trung chủ yếu ở phía đông.</w:t>
            </w:r>
          </w:p>
          <w:p w14:paraId="0A5D2A68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i/>
                <w:iCs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>- Tốc độ đô thị hoá nhanh, tỉ lệ dân thành thị cao.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33086C3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vi-VN"/>
              </w:rPr>
              <w:t>2,0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 xml:space="preserve"> điểm</w:t>
            </w:r>
          </w:p>
          <w:p w14:paraId="67AEBC68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(mỗi ý đúng 0,25đ)</w:t>
            </w:r>
          </w:p>
        </w:tc>
      </w:tr>
      <w:tr w14:paraId="5316AADA">
        <w:trPr>
          <w:trHeight w:val="1762" w:hRule="atLeast"/>
        </w:trPr>
        <w:tc>
          <w:tcPr>
            <w:tcW w:w="611" w:type="pct"/>
            <w:shd w:val="clear" w:color="auto" w:fill="auto"/>
            <w:vAlign w:val="center"/>
          </w:tcPr>
          <w:p w14:paraId="5C6EB7B9">
            <w:pPr>
              <w:spacing w:line="240" w:lineRule="auto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Câu 2</w:t>
            </w:r>
          </w:p>
          <w:p w14:paraId="1E8B1371">
            <w:pPr>
              <w:spacing w:line="240" w:lineRule="auto"/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(1,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3749" w:type="pct"/>
            <w:shd w:val="clear" w:color="auto" w:fill="auto"/>
          </w:tcPr>
          <w:p w14:paraId="488251F7">
            <w:pPr>
              <w:widowControl w:val="0"/>
              <w:tabs>
                <w:tab w:val="left" w:pos="2835"/>
                <w:tab w:val="left" w:pos="5387"/>
                <w:tab w:val="left" w:pos="7938"/>
              </w:tabs>
              <w:spacing w:line="240" w:lineRule="auto"/>
              <w:jc w:val="both"/>
              <w:rPr>
                <w:rFonts w:hint="default" w:ascii="Times New Roman Bold" w:hAnsi="Times New Roman Bold" w:eastAsia="Calibri" w:cs="Times New Roman Bold"/>
                <w:b/>
                <w:bCs/>
                <w:color w:val="auto"/>
                <w:kern w:val="2"/>
                <w:sz w:val="26"/>
                <w:szCs w:val="26"/>
                <w:u w:val="none"/>
                <w:lang w:val="vi-VN"/>
              </w:rPr>
            </w:pPr>
            <w:r>
              <w:rPr>
                <w:rFonts w:hint="default" w:ascii="Times New Roman Bold" w:hAnsi="Times New Roman Bold" w:eastAsia="Calibri" w:cs="Times New Roman Bold"/>
                <w:b/>
                <w:bCs/>
                <w:color w:val="auto"/>
                <w:kern w:val="2"/>
                <w:sz w:val="26"/>
                <w:szCs w:val="26"/>
                <w:u w:val="none"/>
                <w:lang w:val="vi-VN"/>
              </w:rPr>
              <w:t xml:space="preserve">Chênh lệch cơ cấu giới tính ảnh hưởng như thế nào đến </w:t>
            </w:r>
            <w:r>
              <w:rPr>
                <w:rFonts w:hint="default" w:ascii="Times New Roman Bold" w:hAnsi="Times New Roman Bold" w:eastAsia="Calibri" w:cs="Times New Roman Bold"/>
                <w:b/>
                <w:bCs/>
                <w:color w:val="auto"/>
                <w:kern w:val="2"/>
                <w:sz w:val="26"/>
                <w:szCs w:val="26"/>
                <w:u w:val="none"/>
                <w:lang w:val="en-US"/>
              </w:rPr>
              <w:t>kinh tế</w:t>
            </w:r>
            <w:r>
              <w:rPr>
                <w:rFonts w:hint="default" w:ascii="Times New Roman Bold" w:hAnsi="Times New Roman Bold" w:eastAsia="Calibri" w:cs="Times New Roman Bold"/>
                <w:b/>
                <w:bCs/>
                <w:color w:val="auto"/>
                <w:kern w:val="2"/>
                <w:sz w:val="26"/>
                <w:szCs w:val="26"/>
                <w:u w:val="none"/>
                <w:lang w:val="vi-VN"/>
              </w:rPr>
              <w:t xml:space="preserve"> - </w:t>
            </w:r>
            <w:r>
              <w:rPr>
                <w:rFonts w:hint="default" w:ascii="Times New Roman Bold" w:hAnsi="Times New Roman Bold" w:eastAsia="Calibri" w:cs="Times New Roman Bold"/>
                <w:b/>
                <w:bCs/>
                <w:color w:val="auto"/>
                <w:kern w:val="2"/>
                <w:sz w:val="26"/>
                <w:szCs w:val="26"/>
                <w:u w:val="none"/>
                <w:lang w:val="en-US"/>
              </w:rPr>
              <w:t>xã hội</w:t>
            </w:r>
            <w:r>
              <w:rPr>
                <w:rFonts w:hint="default" w:ascii="Times New Roman Bold" w:hAnsi="Times New Roman Bold" w:eastAsia="Calibri" w:cs="Times New Roman Bold"/>
                <w:b/>
                <w:bCs/>
                <w:color w:val="auto"/>
                <w:kern w:val="2"/>
                <w:sz w:val="26"/>
                <w:szCs w:val="26"/>
                <w:u w:val="none"/>
                <w:lang w:val="vi-VN"/>
              </w:rPr>
              <w:t xml:space="preserve"> của Trung Quốc?</w:t>
            </w:r>
          </w:p>
          <w:p w14:paraId="2B01FB27">
            <w:pP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vi-VN" w:eastAsia="zh-CN"/>
              </w:rPr>
            </w:pP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eastAsia="zh-CN"/>
              </w:rPr>
              <w:t xml:space="preserve">- </w:t>
            </w: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vi-VN" w:eastAsia="zh-CN"/>
              </w:rPr>
              <w:t>Tỉ lệ nam nhiều hơn nữ, chênh lệch khá lớn.</w:t>
            </w:r>
          </w:p>
          <w:p w14:paraId="473E2D10">
            <w:pP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en-US" w:eastAsia="zh-CN"/>
              </w:rPr>
            </w:pP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eastAsia="zh-CN"/>
              </w:rPr>
              <w:t xml:space="preserve">- </w:t>
            </w: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vi-VN" w:eastAsia="zh-CN"/>
              </w:rPr>
              <w:t>Ảnh hưởng tới đặc điểm nguồn lao động, việc làm và các vấn đề xã hội</w:t>
            </w: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en-US" w:eastAsia="zh-CN"/>
              </w:rPr>
              <w:t>: khó kết hôn ở vùng nông thôn, bắt cóc và buôn bán phụ nữ, mất cân bằng lực lượng lao động,….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7539761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1,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vi-VN"/>
              </w:rPr>
              <w:t xml:space="preserve">0 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điểm</w:t>
            </w:r>
          </w:p>
          <w:p w14:paraId="1CE3328A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(mỗi ý đúng 0,5đ)</w:t>
            </w:r>
          </w:p>
        </w:tc>
      </w:tr>
    </w:tbl>
    <w:p w14:paraId="27A55B6B">
      <w:pPr>
        <w:spacing w:after="0" w:line="240" w:lineRule="auto"/>
        <w:jc w:val="both"/>
        <w:rPr>
          <w:rFonts w:hint="default" w:ascii="Times New Roman Regular" w:hAnsi="Times New Roman Regular" w:cs="Times New Roman Regular"/>
          <w:sz w:val="26"/>
          <w:szCs w:val="26"/>
          <w:lang w:val="en-US"/>
        </w:rPr>
      </w:pPr>
    </w:p>
    <w:p w14:paraId="014A6D61">
      <w:pPr>
        <w:jc w:val="center"/>
        <w:rPr>
          <w:rFonts w:hint="default" w:ascii="Times New Roman Regular" w:hAnsi="Times New Roman Regular" w:cs="Times New Roman Regular"/>
          <w:b/>
          <w:bCs/>
          <w:sz w:val="26"/>
          <w:szCs w:val="26"/>
          <w:lang w:val="en-US"/>
        </w:rPr>
      </w:pPr>
    </w:p>
    <w:p w14:paraId="0DB0D2C5">
      <w:pPr>
        <w:jc w:val="center"/>
        <w:rPr>
          <w:rFonts w:hint="default" w:ascii="Times New Roman Regular" w:hAnsi="Times New Roman Regular" w:cs="Times New Roman Regular"/>
          <w:b/>
          <w:bCs/>
          <w:sz w:val="26"/>
          <w:szCs w:val="26"/>
          <w:lang w:val="en-US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en-US"/>
        </w:rPr>
        <w:t>---------------------------------HẾT-------------------------------------</w:t>
      </w:r>
    </w:p>
    <w:p w14:paraId="7C2E5A37">
      <w:pPr>
        <w:rPr>
          <w:rFonts w:hint="default" w:ascii="Times New Roman Regular" w:hAnsi="Times New Roman Regular" w:cs="Times New Roman Regular"/>
          <w:lang w:val="vi-VN"/>
        </w:rPr>
      </w:pPr>
    </w:p>
    <w:p w14:paraId="33930F13">
      <w:pPr>
        <w:rPr>
          <w:rFonts w:hint="default" w:ascii="Times New Roman Regular" w:hAnsi="Times New Roman Regular" w:cs="Times New Roman Regular"/>
          <w:sz w:val="22"/>
          <w:szCs w:val="22"/>
        </w:rPr>
      </w:pPr>
    </w:p>
    <w:sectPr>
      <w:pgSz w:w="15840" w:h="12240" w:orient="landscape"/>
      <w:pgMar w:top="971" w:right="907" w:bottom="1138" w:left="90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等线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 Italic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iragino Sans GB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CC8839"/>
    <w:multiLevelType w:val="singleLevel"/>
    <w:tmpl w:val="EFCC8839"/>
    <w:lvl w:ilvl="0" w:tentative="0">
      <w:start w:val="1"/>
      <w:numFmt w:val="decimal"/>
      <w:suff w:val="space"/>
      <w:lvlText w:val="%1."/>
      <w:lvlJc w:val="left"/>
      <w:pPr>
        <w:ind w:left="-1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19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32"/>
    <w:rsid w:val="001A0895"/>
    <w:rsid w:val="005646ED"/>
    <w:rsid w:val="00C15832"/>
    <w:rsid w:val="0FDF9C6E"/>
    <w:rsid w:val="0FFEE5AA"/>
    <w:rsid w:val="1BFF0DC5"/>
    <w:rsid w:val="2C5F4F87"/>
    <w:rsid w:val="35FD87F2"/>
    <w:rsid w:val="369E0C09"/>
    <w:rsid w:val="36ED9EF6"/>
    <w:rsid w:val="379739B3"/>
    <w:rsid w:val="3ECF8FBE"/>
    <w:rsid w:val="3FBFF54F"/>
    <w:rsid w:val="3FDF428C"/>
    <w:rsid w:val="4FBA0320"/>
    <w:rsid w:val="5B7F810B"/>
    <w:rsid w:val="5EBE10E8"/>
    <w:rsid w:val="5EE6F55F"/>
    <w:rsid w:val="5EEF5482"/>
    <w:rsid w:val="5FA76B8A"/>
    <w:rsid w:val="5FCBCC88"/>
    <w:rsid w:val="5FFFF282"/>
    <w:rsid w:val="637B7D64"/>
    <w:rsid w:val="657F1300"/>
    <w:rsid w:val="667EC2FC"/>
    <w:rsid w:val="6914111F"/>
    <w:rsid w:val="6BD7F0E5"/>
    <w:rsid w:val="6FBF5E00"/>
    <w:rsid w:val="6FF71A65"/>
    <w:rsid w:val="6FFA30EE"/>
    <w:rsid w:val="6FFF9FE0"/>
    <w:rsid w:val="749C75CD"/>
    <w:rsid w:val="74CF34A9"/>
    <w:rsid w:val="75CFE29F"/>
    <w:rsid w:val="7633AE6D"/>
    <w:rsid w:val="77DF6FD2"/>
    <w:rsid w:val="77E1113E"/>
    <w:rsid w:val="7ABB2DF1"/>
    <w:rsid w:val="7ABDD435"/>
    <w:rsid w:val="7B7D822B"/>
    <w:rsid w:val="7BB7D07E"/>
    <w:rsid w:val="7CEE35E7"/>
    <w:rsid w:val="7CEFE8D1"/>
    <w:rsid w:val="7D073349"/>
    <w:rsid w:val="7DF5A313"/>
    <w:rsid w:val="7DFD0DC6"/>
    <w:rsid w:val="7E1695C7"/>
    <w:rsid w:val="7E7E1ECC"/>
    <w:rsid w:val="7EBBD3FF"/>
    <w:rsid w:val="7EBFE7A9"/>
    <w:rsid w:val="7F6B876D"/>
    <w:rsid w:val="7F7AF692"/>
    <w:rsid w:val="7F7DEBF2"/>
    <w:rsid w:val="7FB7983E"/>
    <w:rsid w:val="7FF1A519"/>
    <w:rsid w:val="7FFDD363"/>
    <w:rsid w:val="7FFF6C3A"/>
    <w:rsid w:val="AEEF1A3D"/>
    <w:rsid w:val="B7B04674"/>
    <w:rsid w:val="B99AEA23"/>
    <w:rsid w:val="BCFA51D9"/>
    <w:rsid w:val="BF35F173"/>
    <w:rsid w:val="BF8E894F"/>
    <w:rsid w:val="BFAF4845"/>
    <w:rsid w:val="C97F4597"/>
    <w:rsid w:val="CEFD973B"/>
    <w:rsid w:val="CF7F4C91"/>
    <w:rsid w:val="D5FED0CF"/>
    <w:rsid w:val="D73F510A"/>
    <w:rsid w:val="DA39D27C"/>
    <w:rsid w:val="DE578F2C"/>
    <w:rsid w:val="DF53FF62"/>
    <w:rsid w:val="DF7D4DE4"/>
    <w:rsid w:val="DFF555B7"/>
    <w:rsid w:val="DFFFAF7E"/>
    <w:rsid w:val="E3BFD462"/>
    <w:rsid w:val="ED1E59F9"/>
    <w:rsid w:val="EE72571B"/>
    <w:rsid w:val="F3FFF2FD"/>
    <w:rsid w:val="F77F699D"/>
    <w:rsid w:val="F7F7BE35"/>
    <w:rsid w:val="FADD4162"/>
    <w:rsid w:val="FAFD1F02"/>
    <w:rsid w:val="FB7E7F2B"/>
    <w:rsid w:val="FB9DD140"/>
    <w:rsid w:val="FBB93256"/>
    <w:rsid w:val="FCEF1C92"/>
    <w:rsid w:val="FD6BBFEB"/>
    <w:rsid w:val="FDFBD452"/>
    <w:rsid w:val="FE6F0742"/>
    <w:rsid w:val="FEA71F25"/>
    <w:rsid w:val="FEEFE436"/>
    <w:rsid w:val="FF5FD2C6"/>
    <w:rsid w:val="FF7F198A"/>
    <w:rsid w:val="FF9F9734"/>
    <w:rsid w:val="FFA585EA"/>
    <w:rsid w:val="FFBE979F"/>
    <w:rsid w:val="FFDF628E"/>
    <w:rsid w:val="FFE7B393"/>
    <w:rsid w:val="FFF76022"/>
    <w:rsid w:val="FFFF9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3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style01"/>
    <w:uiPriority w:val="0"/>
    <w:rPr>
      <w:rFonts w:hint="default" w:ascii="Times New Roman Bold Italic" w:hAnsi="Times New Roman Bold Italic"/>
      <w:b/>
      <w:bCs/>
      <w:i/>
      <w:i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1071</Words>
  <Characters>3298</Characters>
  <Lines>12</Lines>
  <Paragraphs>3</Paragraphs>
  <TotalTime>8</TotalTime>
  <ScaleCrop>false</ScaleCrop>
  <LinksUpToDate>false</LinksUpToDate>
  <CharactersWithSpaces>4136</CharactersWithSpaces>
  <Application>WPS Office_6.12.1.8654_F1E327BC-269C-435d-A152-05C5408002CA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2025-02-28T19:20:00Z</dcterms:created>
  <dc:creator>PC</dc:creator>
  <cp:lastModifiedBy>Dell</cp:lastModifiedBy>
  <dcterms:modified xsi:type="dcterms:W3CDTF">2025-05-08T15:28:36Z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1033-6.12.1.8654</vt:lpwstr>
  </property>
  <property fmtid="{D5CDD505-2E9C-101B-9397-08002B2CF9AE}" pid="3" name="ICV">
    <vt:lpwstr>83061A3B97819D5A346B1C68E5600218_43</vt:lpwstr>
  </property>
</Properties>
</file>